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C6E" w:rsidRDefault="008B1C6E" w:rsidP="008B1C6E">
      <w:pPr>
        <w:pStyle w:val="NormaaliWWW"/>
        <w:spacing w:before="0" w:beforeAutospacing="0" w:after="0" w:afterAutospacing="0"/>
      </w:pPr>
      <w:r>
        <w:rPr>
          <w:rFonts w:ascii="Arial" w:hAnsi="Arial" w:cs="Arial"/>
          <w:b/>
          <w:bCs/>
          <w:color w:val="000000"/>
        </w:rPr>
        <w:t xml:space="preserve">PÄIVÄKOTI MUKSULA: </w:t>
      </w:r>
      <w:r w:rsidR="00E53005">
        <w:rPr>
          <w:rFonts w:ascii="Arial" w:hAnsi="Arial" w:cs="Arial"/>
          <w:b/>
          <w:bCs/>
          <w:color w:val="000000"/>
        </w:rPr>
        <w:t xml:space="preserve">VARHAISKASVATUKSESTA </w:t>
      </w:r>
      <w:r w:rsidR="003B4B50">
        <w:rPr>
          <w:rFonts w:ascii="Arial" w:hAnsi="Arial" w:cs="Arial"/>
          <w:b/>
          <w:bCs/>
          <w:color w:val="000000"/>
        </w:rPr>
        <w:t xml:space="preserve">PERITTÄVÄT MAKSUT </w:t>
      </w:r>
      <w:r w:rsidR="00E53005">
        <w:rPr>
          <w:rFonts w:ascii="Arial" w:hAnsi="Arial" w:cs="Arial"/>
          <w:b/>
          <w:bCs/>
          <w:color w:val="000000"/>
        </w:rPr>
        <w:t>1.8.2019 ALKAEN</w:t>
      </w:r>
    </w:p>
    <w:p w:rsidR="008B1C6E" w:rsidRDefault="008B1C6E" w:rsidP="008B1C6E"/>
    <w:p w:rsidR="008B1C6E" w:rsidRDefault="008B1C6E" w:rsidP="008B1C6E">
      <w:pPr>
        <w:pStyle w:val="NormaaliWWW"/>
        <w:spacing w:before="0" w:beforeAutospacing="0" w:after="0" w:afterAutospacing="0"/>
      </w:pPr>
      <w:r>
        <w:rPr>
          <w:rFonts w:ascii="Calibri" w:hAnsi="Calibri"/>
          <w:color w:val="000000"/>
          <w:sz w:val="22"/>
          <w:szCs w:val="22"/>
        </w:rPr>
        <w:t>Mikkelissä on</w:t>
      </w:r>
      <w:r w:rsidR="00D969F9">
        <w:rPr>
          <w:rFonts w:ascii="Calibri" w:hAnsi="Calibri"/>
          <w:color w:val="000000"/>
          <w:sz w:val="22"/>
          <w:szCs w:val="22"/>
        </w:rPr>
        <w:t xml:space="preserve"> 1.8.2016 alkaen</w:t>
      </w:r>
      <w:r>
        <w:rPr>
          <w:rFonts w:ascii="Calibri" w:hAnsi="Calibri"/>
          <w:color w:val="000000"/>
          <w:sz w:val="22"/>
          <w:szCs w:val="22"/>
        </w:rPr>
        <w:t xml:space="preserve"> käytössä yksityisen päiväkoti</w:t>
      </w:r>
      <w:r w:rsidR="00D969F9">
        <w:rPr>
          <w:rFonts w:ascii="Calibri" w:hAnsi="Calibri"/>
          <w:color w:val="000000"/>
          <w:sz w:val="22"/>
          <w:szCs w:val="22"/>
        </w:rPr>
        <w:t xml:space="preserve">hoidon palvelusetelijärjestelmä. </w:t>
      </w:r>
      <w:r>
        <w:rPr>
          <w:rFonts w:ascii="Calibri" w:hAnsi="Calibri"/>
          <w:color w:val="000000"/>
          <w:sz w:val="22"/>
          <w:szCs w:val="22"/>
        </w:rPr>
        <w:t xml:space="preserve">Palvelusetelijärjestelmässä asiakasmaksuun sovelletaan kunnallisia asiakasmaksuja, jotka perustuvat sosiaali- ja terveydenhuollon asiakasmaksuista annettuun lakiin ja asetukseen.  Kaupunki määrittelee asiakasmaksun (omavastuun), johon lisätään päiväkoti Muksulan omavastuulisä 30€.  Laskutus tapahtuu päiväkodin toimesta. Lasku lähetetään sovitusti </w:t>
      </w:r>
      <w:r w:rsidR="003B4B50">
        <w:rPr>
          <w:rFonts w:ascii="Calibri" w:hAnsi="Calibri"/>
          <w:color w:val="000000"/>
          <w:sz w:val="22"/>
          <w:szCs w:val="22"/>
        </w:rPr>
        <w:t>sähköpostin liitteenä, eräpäivä on kunkin kuun puolivälissä.</w:t>
      </w:r>
      <w:r>
        <w:rPr>
          <w:rFonts w:ascii="Calibri" w:hAnsi="Calibri"/>
          <w:color w:val="000000"/>
          <w:sz w:val="22"/>
          <w:szCs w:val="22"/>
        </w:rPr>
        <w:t xml:space="preserve"> </w:t>
      </w:r>
    </w:p>
    <w:p w:rsidR="008B1C6E" w:rsidRDefault="008B1C6E" w:rsidP="008B1C6E"/>
    <w:p w:rsidR="008B1C6E" w:rsidRDefault="004E5EE8" w:rsidP="008B1C6E">
      <w:pPr>
        <w:pStyle w:val="NormaaliWWW"/>
        <w:spacing w:before="0" w:beforeAutospacing="0" w:after="0" w:afterAutospacing="0"/>
      </w:pPr>
      <w:r>
        <w:rPr>
          <w:rFonts w:ascii="Calibri" w:hAnsi="Calibri"/>
          <w:b/>
          <w:bCs/>
          <w:color w:val="000000"/>
          <w:sz w:val="22"/>
          <w:szCs w:val="22"/>
        </w:rPr>
        <w:t xml:space="preserve">Kaupunki määrittelee asiakasmaksun perheen tulojen mukaan </w:t>
      </w:r>
    </w:p>
    <w:p w:rsidR="008B1C6E" w:rsidRDefault="008B1C6E" w:rsidP="008B1C6E"/>
    <w:p w:rsidR="004E5EE8" w:rsidRDefault="008B1C6E" w:rsidP="00933736">
      <w:pPr>
        <w:pStyle w:val="NormaaliWWW"/>
        <w:spacing w:before="0" w:beforeAutospacing="0" w:after="0" w:afterAutospacing="0"/>
      </w:pPr>
      <w:r>
        <w:rPr>
          <w:rFonts w:ascii="Calibri" w:hAnsi="Calibri"/>
          <w:color w:val="000000"/>
          <w:sz w:val="22"/>
          <w:szCs w:val="22"/>
        </w:rPr>
        <w:t>Asiakasmaksu määräytyy perheen jatkuvien veronalaisten ja verosta vapaiden tulojen (bruttotulot) sekä ansiot</w:t>
      </w:r>
      <w:r w:rsidR="003B4B50">
        <w:rPr>
          <w:rFonts w:ascii="Calibri" w:hAnsi="Calibri"/>
          <w:color w:val="000000"/>
          <w:sz w:val="22"/>
          <w:szCs w:val="22"/>
        </w:rPr>
        <w:t xml:space="preserve">uloa korvaavien tulojen mukaan. Tuloselvityksestä tulee ilmetä maksetaanko lomarahaa. Mikäli tämä ei selvityksestä ilmene, lisätään laskennallinen lomaraha 5 %. </w:t>
      </w:r>
      <w:r>
        <w:rPr>
          <w:rFonts w:ascii="Calibri" w:hAnsi="Calibri"/>
          <w:color w:val="000000"/>
          <w:sz w:val="22"/>
          <w:szCs w:val="22"/>
        </w:rPr>
        <w:t>Tulosel</w:t>
      </w:r>
      <w:r>
        <w:rPr>
          <w:rFonts w:ascii="Calibri" w:hAnsi="Calibri"/>
          <w:color w:val="000000"/>
          <w:sz w:val="22"/>
          <w:szCs w:val="22"/>
        </w:rPr>
        <w:softHyphen/>
        <w:t>vi</w:t>
      </w:r>
      <w:r>
        <w:rPr>
          <w:rFonts w:ascii="Calibri" w:hAnsi="Calibri"/>
          <w:color w:val="000000"/>
          <w:sz w:val="22"/>
          <w:szCs w:val="22"/>
        </w:rPr>
        <w:softHyphen/>
        <w:t>tykset on toimitettava kaupungille enne</w:t>
      </w:r>
      <w:r w:rsidR="003B4B50">
        <w:rPr>
          <w:rFonts w:ascii="Calibri" w:hAnsi="Calibri"/>
          <w:color w:val="000000"/>
          <w:sz w:val="22"/>
          <w:szCs w:val="22"/>
        </w:rPr>
        <w:t>n varhaiskasvatuksen aloitusta.</w:t>
      </w:r>
      <w:r>
        <w:rPr>
          <w:rFonts w:ascii="Calibri" w:hAnsi="Calibri"/>
          <w:color w:val="000000"/>
          <w:sz w:val="22"/>
          <w:szCs w:val="22"/>
        </w:rPr>
        <w:t xml:space="preserve"> Mikäli asianmukaisia tuloselvityksiä ei ole saatu, peritään korkein maksu. Maksu korjataan seuraavan kuukauden alusta kun t</w:t>
      </w:r>
      <w:r w:rsidR="00933736">
        <w:rPr>
          <w:rFonts w:ascii="Calibri" w:hAnsi="Calibri"/>
          <w:color w:val="000000"/>
          <w:sz w:val="22"/>
          <w:szCs w:val="22"/>
        </w:rPr>
        <w:t xml:space="preserve">ulotiedot on toimitettu. </w:t>
      </w:r>
    </w:p>
    <w:p w:rsidR="004E5EE8" w:rsidRDefault="004E5EE8" w:rsidP="004E5EE8">
      <w:pPr>
        <w:pStyle w:val="NormaaliWWW"/>
        <w:spacing w:before="0" w:beforeAutospacing="0" w:after="0" w:afterAutospacing="0"/>
        <w:rPr>
          <w:rFonts w:ascii="Calibri" w:hAnsi="Calibri"/>
          <w:color w:val="000000"/>
          <w:sz w:val="22"/>
          <w:szCs w:val="22"/>
        </w:rPr>
      </w:pPr>
      <w:r>
        <w:rPr>
          <w:rFonts w:ascii="Calibri" w:hAnsi="Calibri"/>
          <w:color w:val="000000"/>
          <w:sz w:val="22"/>
          <w:szCs w:val="22"/>
        </w:rPr>
        <w:t xml:space="preserve">Perheen kokona otetaan huomioon yhteistaloudessa avioliitossa tai avioliitonomaisissa olosuhteissa elävät henkilöt sekä heidän kanssaan samassa taloudessa elävät molempien alaikäiset lapset. </w:t>
      </w:r>
      <w:r w:rsidR="003B4B50">
        <w:rPr>
          <w:rFonts w:ascii="Calibri" w:hAnsi="Calibri"/>
          <w:color w:val="000000"/>
          <w:sz w:val="22"/>
          <w:szCs w:val="22"/>
        </w:rPr>
        <w:t xml:space="preserve">Mikäli lapsen huoltajat asuvat eri osoitteissa, määrätään maksu sen perheen tulojen perusteella, jonka luona lapsella on väestötietojärjestelmästä ja Väestörekisterikeskuksen varmennepalveluista annetun lain (661/2009) mukainen asuinpaikka. </w:t>
      </w:r>
      <w:r>
        <w:rPr>
          <w:rFonts w:ascii="Calibri" w:hAnsi="Calibri"/>
          <w:color w:val="000000"/>
          <w:sz w:val="22"/>
          <w:szCs w:val="22"/>
        </w:rPr>
        <w:t xml:space="preserve">Kun perheen koko on suurempi kuin kuusi, nostetaan maksun määräämisen perusteena olevaa tulorajaa </w:t>
      </w:r>
      <w:r w:rsidR="003B4B50">
        <w:rPr>
          <w:rFonts w:ascii="Calibri" w:hAnsi="Calibri"/>
          <w:color w:val="000000"/>
          <w:sz w:val="22"/>
          <w:szCs w:val="22"/>
        </w:rPr>
        <w:t>142</w:t>
      </w:r>
      <w:r>
        <w:rPr>
          <w:rFonts w:ascii="Calibri" w:hAnsi="Calibri"/>
          <w:color w:val="000000"/>
          <w:sz w:val="22"/>
          <w:szCs w:val="22"/>
        </w:rPr>
        <w:t xml:space="preserve"> eurolla kustakin seuraavasta perheen alaikäisestä lapsesta.</w:t>
      </w:r>
    </w:p>
    <w:p w:rsidR="004E5EE8" w:rsidRDefault="004E5EE8" w:rsidP="008B1C6E"/>
    <w:p w:rsidR="004E5EE8" w:rsidRDefault="004E5EE8" w:rsidP="004E5EE8">
      <w:pPr>
        <w:pStyle w:val="NormaaliWWW"/>
        <w:spacing w:before="0" w:beforeAutospacing="0" w:after="0" w:afterAutospacing="0"/>
        <w:rPr>
          <w:rFonts w:ascii="Calibri" w:hAnsi="Calibri"/>
          <w:color w:val="000000"/>
          <w:sz w:val="22"/>
          <w:szCs w:val="22"/>
        </w:rPr>
      </w:pPr>
      <w:r>
        <w:rPr>
          <w:rFonts w:ascii="Calibri" w:hAnsi="Calibri"/>
          <w:color w:val="000000"/>
          <w:sz w:val="22"/>
          <w:szCs w:val="22"/>
        </w:rPr>
        <w:t>Bruttotulot – tuloraja x korkein maksuprosentti = asiakasmaksu</w:t>
      </w:r>
    </w:p>
    <w:p w:rsidR="004E5EE8" w:rsidRDefault="004E5EE8" w:rsidP="004E5EE8">
      <w:pPr>
        <w:pStyle w:val="NormaaliWWW"/>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4A0" w:firstRow="1" w:lastRow="0" w:firstColumn="1" w:lastColumn="0" w:noHBand="0" w:noVBand="1"/>
      </w:tblPr>
      <w:tblGrid>
        <w:gridCol w:w="1934"/>
        <w:gridCol w:w="1853"/>
        <w:gridCol w:w="1683"/>
        <w:gridCol w:w="2202"/>
      </w:tblGrid>
      <w:tr w:rsidR="004E5EE8" w:rsidTr="006A23BE">
        <w:trPr>
          <w:trHeight w:val="20"/>
        </w:trPr>
        <w:tc>
          <w:tcPr>
            <w:tcW w:w="1934" w:type="dxa"/>
            <w:shd w:val="clear" w:color="auto" w:fill="F3F3F3"/>
            <w:tcMar>
              <w:top w:w="105" w:type="dxa"/>
              <w:left w:w="105" w:type="dxa"/>
              <w:bottom w:w="105" w:type="dxa"/>
              <w:right w:w="105" w:type="dxa"/>
            </w:tcMar>
            <w:hideMark/>
          </w:tcPr>
          <w:p w:rsidR="008B1C6E" w:rsidRDefault="008B1C6E" w:rsidP="00E125FD">
            <w:pPr>
              <w:pStyle w:val="NormaaliWWW"/>
              <w:spacing w:before="0" w:beforeAutospacing="0" w:after="0" w:afterAutospacing="0"/>
            </w:pPr>
            <w:r>
              <w:rPr>
                <w:rFonts w:ascii="Calibri" w:hAnsi="Calibri"/>
                <w:color w:val="000000"/>
                <w:sz w:val="22"/>
                <w:szCs w:val="22"/>
              </w:rPr>
              <w:t xml:space="preserve">Perheen koko, </w:t>
            </w:r>
            <w:proofErr w:type="spellStart"/>
            <w:r>
              <w:rPr>
                <w:rFonts w:ascii="Calibri" w:hAnsi="Calibri"/>
                <w:color w:val="000000"/>
                <w:sz w:val="22"/>
                <w:szCs w:val="22"/>
              </w:rPr>
              <w:t>hlöä</w:t>
            </w:r>
            <w:proofErr w:type="spellEnd"/>
          </w:p>
        </w:tc>
        <w:tc>
          <w:tcPr>
            <w:tcW w:w="1853" w:type="dxa"/>
            <w:shd w:val="clear" w:color="auto" w:fill="F3F3F3"/>
            <w:tcMar>
              <w:top w:w="105" w:type="dxa"/>
              <w:left w:w="105" w:type="dxa"/>
              <w:bottom w:w="105" w:type="dxa"/>
              <w:right w:w="105" w:type="dxa"/>
            </w:tcMar>
            <w:hideMark/>
          </w:tcPr>
          <w:p w:rsidR="008B1C6E" w:rsidRDefault="008B1C6E">
            <w:pPr>
              <w:pStyle w:val="NormaaliWWW"/>
              <w:spacing w:before="0" w:beforeAutospacing="0" w:after="0" w:afterAutospacing="0"/>
            </w:pPr>
            <w:r>
              <w:rPr>
                <w:rFonts w:ascii="Calibri" w:hAnsi="Calibri"/>
                <w:color w:val="000000"/>
                <w:sz w:val="22"/>
                <w:szCs w:val="22"/>
              </w:rPr>
              <w:t>Tuloraja, euroa/kk</w:t>
            </w:r>
          </w:p>
        </w:tc>
        <w:tc>
          <w:tcPr>
            <w:tcW w:w="1683" w:type="dxa"/>
            <w:shd w:val="clear" w:color="auto" w:fill="F3F3F3"/>
            <w:tcMar>
              <w:top w:w="105" w:type="dxa"/>
              <w:left w:w="105" w:type="dxa"/>
              <w:bottom w:w="105" w:type="dxa"/>
              <w:right w:w="105" w:type="dxa"/>
            </w:tcMar>
            <w:hideMark/>
          </w:tcPr>
          <w:p w:rsidR="008B1C6E" w:rsidRDefault="008B1C6E" w:rsidP="00E125FD">
            <w:pPr>
              <w:pStyle w:val="NormaaliWWW"/>
              <w:spacing w:before="0" w:beforeAutospacing="0" w:after="0" w:afterAutospacing="0"/>
            </w:pPr>
            <w:r>
              <w:rPr>
                <w:rFonts w:ascii="Calibri" w:hAnsi="Calibri"/>
                <w:color w:val="000000"/>
                <w:sz w:val="22"/>
                <w:szCs w:val="22"/>
              </w:rPr>
              <w:t>Korkein</w:t>
            </w:r>
            <w:r w:rsidR="00025E0A">
              <w:rPr>
                <w:rFonts w:ascii="Calibri" w:hAnsi="Calibri"/>
                <w:color w:val="000000"/>
                <w:sz w:val="22"/>
                <w:szCs w:val="22"/>
              </w:rPr>
              <w:t xml:space="preserve"> </w:t>
            </w:r>
            <w:proofErr w:type="gramStart"/>
            <w:r>
              <w:rPr>
                <w:rFonts w:ascii="Calibri" w:hAnsi="Calibri"/>
                <w:color w:val="000000"/>
                <w:sz w:val="22"/>
                <w:szCs w:val="22"/>
              </w:rPr>
              <w:t>maksu</w:t>
            </w:r>
            <w:r w:rsidR="00E125FD">
              <w:rPr>
                <w:rFonts w:ascii="Calibri" w:hAnsi="Calibri"/>
                <w:color w:val="000000"/>
                <w:sz w:val="22"/>
                <w:szCs w:val="22"/>
              </w:rPr>
              <w:t>%</w:t>
            </w:r>
            <w:proofErr w:type="gramEnd"/>
          </w:p>
        </w:tc>
        <w:tc>
          <w:tcPr>
            <w:tcW w:w="2202" w:type="dxa"/>
            <w:shd w:val="clear" w:color="auto" w:fill="F3F3F3"/>
            <w:tcMar>
              <w:top w:w="105" w:type="dxa"/>
              <w:left w:w="105" w:type="dxa"/>
              <w:bottom w:w="105" w:type="dxa"/>
              <w:right w:w="105" w:type="dxa"/>
            </w:tcMar>
            <w:hideMark/>
          </w:tcPr>
          <w:p w:rsidR="008B1C6E" w:rsidRDefault="008B1C6E">
            <w:pPr>
              <w:pStyle w:val="NormaaliWWW"/>
              <w:spacing w:before="0" w:beforeAutospacing="0" w:after="0" w:afterAutospacing="0"/>
            </w:pPr>
            <w:r>
              <w:rPr>
                <w:rFonts w:ascii="Calibri" w:hAnsi="Calibri"/>
                <w:color w:val="000000"/>
                <w:sz w:val="22"/>
                <w:szCs w:val="22"/>
              </w:rPr>
              <w:t>Tulot, joilla ylin maksu</w:t>
            </w:r>
          </w:p>
        </w:tc>
      </w:tr>
      <w:tr w:rsidR="008B1C6E" w:rsidTr="006A23BE">
        <w:trPr>
          <w:trHeight w:val="20"/>
        </w:trPr>
        <w:tc>
          <w:tcPr>
            <w:tcW w:w="1934" w:type="dxa"/>
            <w:tcMar>
              <w:top w:w="105" w:type="dxa"/>
              <w:left w:w="105" w:type="dxa"/>
              <w:bottom w:w="105" w:type="dxa"/>
              <w:right w:w="105" w:type="dxa"/>
            </w:tcMar>
            <w:hideMark/>
          </w:tcPr>
          <w:p w:rsidR="008B1C6E" w:rsidRDefault="008B1C6E">
            <w:pPr>
              <w:pStyle w:val="NormaaliWWW"/>
              <w:spacing w:before="0" w:beforeAutospacing="0" w:after="0" w:afterAutospacing="0"/>
            </w:pPr>
            <w:r>
              <w:rPr>
                <w:rFonts w:ascii="Calibri" w:hAnsi="Calibri"/>
                <w:color w:val="000000"/>
                <w:sz w:val="22"/>
                <w:szCs w:val="22"/>
              </w:rPr>
              <w:t>2</w:t>
            </w:r>
          </w:p>
        </w:tc>
        <w:tc>
          <w:tcPr>
            <w:tcW w:w="1853" w:type="dxa"/>
            <w:tcMar>
              <w:top w:w="105" w:type="dxa"/>
              <w:left w:w="105" w:type="dxa"/>
              <w:bottom w:w="105" w:type="dxa"/>
              <w:right w:w="105" w:type="dxa"/>
            </w:tcMar>
            <w:hideMark/>
          </w:tcPr>
          <w:p w:rsidR="008B1C6E" w:rsidRDefault="003B4B50">
            <w:pPr>
              <w:pStyle w:val="NormaaliWWW"/>
              <w:spacing w:before="0" w:beforeAutospacing="0" w:after="0" w:afterAutospacing="0"/>
            </w:pPr>
            <w:r>
              <w:rPr>
                <w:rFonts w:ascii="Calibri" w:hAnsi="Calibri"/>
                <w:color w:val="000000"/>
                <w:sz w:val="22"/>
                <w:szCs w:val="22"/>
              </w:rPr>
              <w:t>2102</w:t>
            </w:r>
          </w:p>
        </w:tc>
        <w:tc>
          <w:tcPr>
            <w:tcW w:w="1683" w:type="dxa"/>
            <w:tcMar>
              <w:top w:w="105" w:type="dxa"/>
              <w:left w:w="105" w:type="dxa"/>
              <w:bottom w:w="105" w:type="dxa"/>
              <w:right w:w="105" w:type="dxa"/>
            </w:tcMar>
            <w:hideMark/>
          </w:tcPr>
          <w:p w:rsidR="008B1C6E" w:rsidRDefault="003B4B50">
            <w:pPr>
              <w:pStyle w:val="NormaaliWWW"/>
              <w:spacing w:before="0" w:beforeAutospacing="0" w:after="0" w:afterAutospacing="0"/>
            </w:pPr>
            <w:r>
              <w:rPr>
                <w:rFonts w:ascii="Calibri" w:hAnsi="Calibri"/>
                <w:color w:val="000000"/>
                <w:sz w:val="22"/>
                <w:szCs w:val="22"/>
              </w:rPr>
              <w:t>10,7</w:t>
            </w:r>
          </w:p>
        </w:tc>
        <w:tc>
          <w:tcPr>
            <w:tcW w:w="2202" w:type="dxa"/>
            <w:tcMar>
              <w:top w:w="105" w:type="dxa"/>
              <w:left w:w="105" w:type="dxa"/>
              <w:bottom w:w="105" w:type="dxa"/>
              <w:right w:w="105" w:type="dxa"/>
            </w:tcMar>
            <w:hideMark/>
          </w:tcPr>
          <w:p w:rsidR="008B1C6E" w:rsidRDefault="003B4B50">
            <w:pPr>
              <w:pStyle w:val="NormaaliWWW"/>
              <w:spacing w:before="0" w:beforeAutospacing="0" w:after="0" w:afterAutospacing="0"/>
            </w:pPr>
            <w:r>
              <w:rPr>
                <w:rFonts w:ascii="Calibri" w:hAnsi="Calibri"/>
                <w:color w:val="000000"/>
                <w:sz w:val="22"/>
                <w:szCs w:val="22"/>
              </w:rPr>
              <w:t>4800</w:t>
            </w:r>
          </w:p>
        </w:tc>
      </w:tr>
      <w:tr w:rsidR="008B1C6E" w:rsidTr="006A23BE">
        <w:trPr>
          <w:trHeight w:val="20"/>
        </w:trPr>
        <w:tc>
          <w:tcPr>
            <w:tcW w:w="1934" w:type="dxa"/>
            <w:tcMar>
              <w:top w:w="105" w:type="dxa"/>
              <w:left w:w="105" w:type="dxa"/>
              <w:bottom w:w="105" w:type="dxa"/>
              <w:right w:w="105" w:type="dxa"/>
            </w:tcMar>
            <w:hideMark/>
          </w:tcPr>
          <w:p w:rsidR="008B1C6E" w:rsidRDefault="008B1C6E">
            <w:pPr>
              <w:pStyle w:val="NormaaliWWW"/>
              <w:spacing w:before="0" w:beforeAutospacing="0" w:after="0" w:afterAutospacing="0"/>
            </w:pPr>
            <w:r>
              <w:rPr>
                <w:rFonts w:ascii="Calibri" w:hAnsi="Calibri"/>
                <w:color w:val="000000"/>
                <w:sz w:val="22"/>
                <w:szCs w:val="22"/>
              </w:rPr>
              <w:t>3</w:t>
            </w:r>
          </w:p>
        </w:tc>
        <w:tc>
          <w:tcPr>
            <w:tcW w:w="1853" w:type="dxa"/>
            <w:tcMar>
              <w:top w:w="105" w:type="dxa"/>
              <w:left w:w="105" w:type="dxa"/>
              <w:bottom w:w="105" w:type="dxa"/>
              <w:right w:w="105" w:type="dxa"/>
            </w:tcMar>
            <w:hideMark/>
          </w:tcPr>
          <w:p w:rsidR="008B1C6E" w:rsidRDefault="003B4B50">
            <w:pPr>
              <w:pStyle w:val="NormaaliWWW"/>
              <w:spacing w:before="0" w:beforeAutospacing="0" w:after="0" w:afterAutospacing="0"/>
            </w:pPr>
            <w:r>
              <w:rPr>
                <w:rFonts w:ascii="Calibri" w:hAnsi="Calibri"/>
                <w:color w:val="000000"/>
                <w:sz w:val="22"/>
                <w:szCs w:val="22"/>
              </w:rPr>
              <w:t>2713</w:t>
            </w:r>
          </w:p>
        </w:tc>
        <w:tc>
          <w:tcPr>
            <w:tcW w:w="1683" w:type="dxa"/>
            <w:tcMar>
              <w:top w:w="105" w:type="dxa"/>
              <w:left w:w="105" w:type="dxa"/>
              <w:bottom w:w="105" w:type="dxa"/>
              <w:right w:w="105" w:type="dxa"/>
            </w:tcMar>
            <w:hideMark/>
          </w:tcPr>
          <w:p w:rsidR="008B1C6E" w:rsidRDefault="003B4B50">
            <w:pPr>
              <w:pStyle w:val="NormaaliWWW"/>
              <w:spacing w:before="0" w:beforeAutospacing="0" w:after="0" w:afterAutospacing="0"/>
            </w:pPr>
            <w:r>
              <w:rPr>
                <w:rFonts w:ascii="Calibri" w:hAnsi="Calibri"/>
                <w:color w:val="000000"/>
                <w:sz w:val="22"/>
                <w:szCs w:val="22"/>
              </w:rPr>
              <w:t>10,7</w:t>
            </w:r>
          </w:p>
        </w:tc>
        <w:tc>
          <w:tcPr>
            <w:tcW w:w="2202" w:type="dxa"/>
            <w:tcMar>
              <w:top w:w="105" w:type="dxa"/>
              <w:left w:w="105" w:type="dxa"/>
              <w:bottom w:w="105" w:type="dxa"/>
              <w:right w:w="105" w:type="dxa"/>
            </w:tcMar>
            <w:hideMark/>
          </w:tcPr>
          <w:p w:rsidR="008B1C6E" w:rsidRDefault="003B4B50">
            <w:pPr>
              <w:pStyle w:val="NormaaliWWW"/>
              <w:spacing w:before="0" w:beforeAutospacing="0" w:after="0" w:afterAutospacing="0"/>
            </w:pPr>
            <w:r>
              <w:rPr>
                <w:rFonts w:ascii="Calibri" w:hAnsi="Calibri"/>
                <w:color w:val="000000"/>
                <w:sz w:val="22"/>
                <w:szCs w:val="22"/>
              </w:rPr>
              <w:t>5410</w:t>
            </w:r>
          </w:p>
        </w:tc>
      </w:tr>
      <w:tr w:rsidR="008B1C6E" w:rsidTr="006A23BE">
        <w:trPr>
          <w:trHeight w:val="20"/>
        </w:trPr>
        <w:tc>
          <w:tcPr>
            <w:tcW w:w="1934" w:type="dxa"/>
            <w:tcMar>
              <w:top w:w="105" w:type="dxa"/>
              <w:left w:w="105" w:type="dxa"/>
              <w:bottom w:w="105" w:type="dxa"/>
              <w:right w:w="105" w:type="dxa"/>
            </w:tcMar>
            <w:hideMark/>
          </w:tcPr>
          <w:p w:rsidR="008B1C6E" w:rsidRDefault="008B1C6E">
            <w:pPr>
              <w:pStyle w:val="NormaaliWWW"/>
              <w:spacing w:before="0" w:beforeAutospacing="0" w:after="0" w:afterAutospacing="0"/>
            </w:pPr>
            <w:r>
              <w:rPr>
                <w:rFonts w:ascii="Calibri" w:hAnsi="Calibri"/>
                <w:color w:val="000000"/>
                <w:sz w:val="22"/>
                <w:szCs w:val="22"/>
              </w:rPr>
              <w:t>4</w:t>
            </w:r>
          </w:p>
        </w:tc>
        <w:tc>
          <w:tcPr>
            <w:tcW w:w="1853" w:type="dxa"/>
            <w:tcMar>
              <w:top w:w="105" w:type="dxa"/>
              <w:left w:w="105" w:type="dxa"/>
              <w:bottom w:w="105" w:type="dxa"/>
              <w:right w:w="105" w:type="dxa"/>
            </w:tcMar>
            <w:hideMark/>
          </w:tcPr>
          <w:p w:rsidR="008B1C6E" w:rsidRDefault="003B4B50">
            <w:pPr>
              <w:pStyle w:val="NormaaliWWW"/>
              <w:spacing w:before="0" w:beforeAutospacing="0" w:after="0" w:afterAutospacing="0"/>
            </w:pPr>
            <w:r>
              <w:rPr>
                <w:rFonts w:ascii="Calibri" w:hAnsi="Calibri"/>
                <w:color w:val="000000"/>
                <w:sz w:val="22"/>
                <w:szCs w:val="22"/>
              </w:rPr>
              <w:t>3080</w:t>
            </w:r>
          </w:p>
        </w:tc>
        <w:tc>
          <w:tcPr>
            <w:tcW w:w="1683" w:type="dxa"/>
            <w:tcMar>
              <w:top w:w="105" w:type="dxa"/>
              <w:left w:w="105" w:type="dxa"/>
              <w:bottom w:w="105" w:type="dxa"/>
              <w:right w:w="105" w:type="dxa"/>
            </w:tcMar>
            <w:hideMark/>
          </w:tcPr>
          <w:p w:rsidR="008B1C6E" w:rsidRDefault="003B4B50">
            <w:pPr>
              <w:pStyle w:val="NormaaliWWW"/>
              <w:spacing w:before="0" w:beforeAutospacing="0" w:after="0" w:afterAutospacing="0"/>
            </w:pPr>
            <w:r>
              <w:rPr>
                <w:rFonts w:ascii="Calibri" w:hAnsi="Calibri"/>
                <w:color w:val="000000"/>
                <w:sz w:val="22"/>
                <w:szCs w:val="22"/>
              </w:rPr>
              <w:t>10,7</w:t>
            </w:r>
          </w:p>
        </w:tc>
        <w:tc>
          <w:tcPr>
            <w:tcW w:w="2202" w:type="dxa"/>
            <w:tcMar>
              <w:top w:w="105" w:type="dxa"/>
              <w:left w:w="105" w:type="dxa"/>
              <w:bottom w:w="105" w:type="dxa"/>
              <w:right w:w="105" w:type="dxa"/>
            </w:tcMar>
            <w:hideMark/>
          </w:tcPr>
          <w:p w:rsidR="008B1C6E" w:rsidRDefault="003B4B50">
            <w:pPr>
              <w:pStyle w:val="NormaaliWWW"/>
              <w:spacing w:before="0" w:beforeAutospacing="0" w:after="0" w:afterAutospacing="0"/>
            </w:pPr>
            <w:r>
              <w:rPr>
                <w:rFonts w:ascii="Calibri" w:hAnsi="Calibri"/>
                <w:color w:val="000000"/>
                <w:sz w:val="22"/>
                <w:szCs w:val="22"/>
              </w:rPr>
              <w:t>5777</w:t>
            </w:r>
          </w:p>
        </w:tc>
      </w:tr>
      <w:tr w:rsidR="008B1C6E" w:rsidTr="006A23BE">
        <w:trPr>
          <w:trHeight w:val="20"/>
        </w:trPr>
        <w:tc>
          <w:tcPr>
            <w:tcW w:w="1934" w:type="dxa"/>
            <w:tcMar>
              <w:top w:w="105" w:type="dxa"/>
              <w:left w:w="105" w:type="dxa"/>
              <w:bottom w:w="105" w:type="dxa"/>
              <w:right w:w="105" w:type="dxa"/>
            </w:tcMar>
            <w:hideMark/>
          </w:tcPr>
          <w:p w:rsidR="008B1C6E" w:rsidRDefault="008B1C6E">
            <w:pPr>
              <w:pStyle w:val="NormaaliWWW"/>
              <w:spacing w:before="0" w:beforeAutospacing="0" w:after="0" w:afterAutospacing="0"/>
            </w:pPr>
            <w:r>
              <w:rPr>
                <w:rFonts w:ascii="Calibri" w:hAnsi="Calibri"/>
                <w:color w:val="000000"/>
                <w:sz w:val="22"/>
                <w:szCs w:val="22"/>
              </w:rPr>
              <w:t>5</w:t>
            </w:r>
          </w:p>
        </w:tc>
        <w:tc>
          <w:tcPr>
            <w:tcW w:w="1853" w:type="dxa"/>
            <w:tcMar>
              <w:top w:w="105" w:type="dxa"/>
              <w:left w:w="105" w:type="dxa"/>
              <w:bottom w:w="105" w:type="dxa"/>
              <w:right w:w="105" w:type="dxa"/>
            </w:tcMar>
            <w:hideMark/>
          </w:tcPr>
          <w:p w:rsidR="008B1C6E" w:rsidRDefault="003B4B50">
            <w:pPr>
              <w:pStyle w:val="NormaaliWWW"/>
              <w:spacing w:before="0" w:beforeAutospacing="0" w:after="0" w:afterAutospacing="0"/>
            </w:pPr>
            <w:r>
              <w:rPr>
                <w:rFonts w:ascii="Calibri" w:hAnsi="Calibri"/>
                <w:color w:val="000000"/>
                <w:sz w:val="22"/>
                <w:szCs w:val="22"/>
              </w:rPr>
              <w:t>3447</w:t>
            </w:r>
          </w:p>
        </w:tc>
        <w:tc>
          <w:tcPr>
            <w:tcW w:w="1683" w:type="dxa"/>
            <w:tcMar>
              <w:top w:w="105" w:type="dxa"/>
              <w:left w:w="105" w:type="dxa"/>
              <w:bottom w:w="105" w:type="dxa"/>
              <w:right w:w="105" w:type="dxa"/>
            </w:tcMar>
            <w:hideMark/>
          </w:tcPr>
          <w:p w:rsidR="008B1C6E" w:rsidRDefault="003B4B50">
            <w:pPr>
              <w:pStyle w:val="NormaaliWWW"/>
              <w:spacing w:before="0" w:beforeAutospacing="0" w:after="0" w:afterAutospacing="0"/>
            </w:pPr>
            <w:r>
              <w:rPr>
                <w:rFonts w:ascii="Calibri" w:hAnsi="Calibri"/>
                <w:color w:val="000000"/>
                <w:sz w:val="22"/>
                <w:szCs w:val="22"/>
              </w:rPr>
              <w:t>10,7</w:t>
            </w:r>
          </w:p>
        </w:tc>
        <w:tc>
          <w:tcPr>
            <w:tcW w:w="2202" w:type="dxa"/>
            <w:tcMar>
              <w:top w:w="105" w:type="dxa"/>
              <w:left w:w="105" w:type="dxa"/>
              <w:bottom w:w="105" w:type="dxa"/>
              <w:right w:w="105" w:type="dxa"/>
            </w:tcMar>
            <w:hideMark/>
          </w:tcPr>
          <w:p w:rsidR="008B1C6E" w:rsidRDefault="003B4B50">
            <w:pPr>
              <w:pStyle w:val="NormaaliWWW"/>
              <w:spacing w:before="0" w:beforeAutospacing="0" w:after="0" w:afterAutospacing="0"/>
            </w:pPr>
            <w:r>
              <w:rPr>
                <w:rFonts w:ascii="Calibri" w:hAnsi="Calibri"/>
                <w:color w:val="000000"/>
                <w:sz w:val="22"/>
                <w:szCs w:val="22"/>
              </w:rPr>
              <w:t>6144</w:t>
            </w:r>
          </w:p>
        </w:tc>
      </w:tr>
      <w:tr w:rsidR="008B1C6E" w:rsidTr="006A23BE">
        <w:trPr>
          <w:trHeight w:val="20"/>
        </w:trPr>
        <w:tc>
          <w:tcPr>
            <w:tcW w:w="1934" w:type="dxa"/>
            <w:tcMar>
              <w:top w:w="105" w:type="dxa"/>
              <w:left w:w="105" w:type="dxa"/>
              <w:bottom w:w="105" w:type="dxa"/>
              <w:right w:w="105" w:type="dxa"/>
            </w:tcMar>
            <w:hideMark/>
          </w:tcPr>
          <w:p w:rsidR="008B1C6E" w:rsidRDefault="008B1C6E">
            <w:pPr>
              <w:pStyle w:val="NormaaliWWW"/>
              <w:spacing w:before="0" w:beforeAutospacing="0" w:after="0" w:afterAutospacing="0"/>
            </w:pPr>
            <w:r>
              <w:rPr>
                <w:rFonts w:ascii="Calibri" w:hAnsi="Calibri"/>
                <w:color w:val="000000"/>
                <w:sz w:val="22"/>
                <w:szCs w:val="22"/>
              </w:rPr>
              <w:t>6</w:t>
            </w:r>
          </w:p>
        </w:tc>
        <w:tc>
          <w:tcPr>
            <w:tcW w:w="1853" w:type="dxa"/>
            <w:tcMar>
              <w:top w:w="105" w:type="dxa"/>
              <w:left w:w="105" w:type="dxa"/>
              <w:bottom w:w="105" w:type="dxa"/>
              <w:right w:w="105" w:type="dxa"/>
            </w:tcMar>
            <w:hideMark/>
          </w:tcPr>
          <w:p w:rsidR="008B1C6E" w:rsidRDefault="003B4B50">
            <w:pPr>
              <w:pStyle w:val="NormaaliWWW"/>
              <w:spacing w:before="0" w:beforeAutospacing="0" w:after="0" w:afterAutospacing="0"/>
            </w:pPr>
            <w:r>
              <w:rPr>
                <w:rFonts w:ascii="Calibri" w:hAnsi="Calibri"/>
                <w:color w:val="000000"/>
                <w:sz w:val="22"/>
                <w:szCs w:val="22"/>
              </w:rPr>
              <w:t>3813</w:t>
            </w:r>
          </w:p>
        </w:tc>
        <w:tc>
          <w:tcPr>
            <w:tcW w:w="1683" w:type="dxa"/>
            <w:tcMar>
              <w:top w:w="105" w:type="dxa"/>
              <w:left w:w="105" w:type="dxa"/>
              <w:bottom w:w="105" w:type="dxa"/>
              <w:right w:w="105" w:type="dxa"/>
            </w:tcMar>
            <w:hideMark/>
          </w:tcPr>
          <w:p w:rsidR="008B1C6E" w:rsidRDefault="003B4B50">
            <w:pPr>
              <w:pStyle w:val="NormaaliWWW"/>
              <w:spacing w:before="0" w:beforeAutospacing="0" w:after="0" w:afterAutospacing="0"/>
            </w:pPr>
            <w:r>
              <w:rPr>
                <w:rFonts w:ascii="Calibri" w:hAnsi="Calibri"/>
                <w:color w:val="000000"/>
                <w:sz w:val="22"/>
                <w:szCs w:val="22"/>
              </w:rPr>
              <w:t>10,7</w:t>
            </w:r>
          </w:p>
        </w:tc>
        <w:tc>
          <w:tcPr>
            <w:tcW w:w="2202" w:type="dxa"/>
            <w:tcMar>
              <w:top w:w="105" w:type="dxa"/>
              <w:left w:w="105" w:type="dxa"/>
              <w:bottom w:w="105" w:type="dxa"/>
              <w:right w:w="105" w:type="dxa"/>
            </w:tcMar>
            <w:hideMark/>
          </w:tcPr>
          <w:p w:rsidR="008B1C6E" w:rsidRDefault="003B4B50">
            <w:pPr>
              <w:pStyle w:val="NormaaliWWW"/>
              <w:spacing w:before="0" w:beforeAutospacing="0" w:after="0" w:afterAutospacing="0"/>
            </w:pPr>
            <w:r>
              <w:rPr>
                <w:rFonts w:ascii="Calibri" w:hAnsi="Calibri"/>
                <w:color w:val="000000"/>
                <w:sz w:val="22"/>
                <w:szCs w:val="22"/>
              </w:rPr>
              <w:t>6510</w:t>
            </w:r>
          </w:p>
        </w:tc>
      </w:tr>
    </w:tbl>
    <w:p w:rsidR="008B1C6E" w:rsidRDefault="008B1C6E" w:rsidP="008B1C6E"/>
    <w:p w:rsidR="008B1C6E" w:rsidRPr="004E5EE8" w:rsidRDefault="008B1C6E" w:rsidP="008B1C6E">
      <w:pPr>
        <w:pStyle w:val="NormaaliWWW"/>
        <w:spacing w:before="0" w:beforeAutospacing="0" w:after="0" w:afterAutospacing="0"/>
        <w:rPr>
          <w:rFonts w:ascii="Calibri" w:hAnsi="Calibri"/>
          <w:bCs/>
          <w:color w:val="000000"/>
          <w:sz w:val="22"/>
          <w:szCs w:val="22"/>
        </w:rPr>
      </w:pPr>
      <w:r w:rsidRPr="004E5EE8">
        <w:rPr>
          <w:rFonts w:ascii="Calibri" w:hAnsi="Calibri"/>
          <w:bCs/>
          <w:color w:val="000000"/>
          <w:sz w:val="22"/>
          <w:szCs w:val="22"/>
        </w:rPr>
        <w:t xml:space="preserve">Tulotietojen liitteeksi </w:t>
      </w:r>
      <w:r w:rsidR="004E5EE8" w:rsidRPr="004E5EE8">
        <w:rPr>
          <w:rFonts w:ascii="Calibri" w:hAnsi="Calibri"/>
          <w:bCs/>
          <w:color w:val="000000"/>
          <w:sz w:val="22"/>
          <w:szCs w:val="22"/>
        </w:rPr>
        <w:t xml:space="preserve">tulee toimittaa </w:t>
      </w:r>
      <w:r w:rsidR="004E5EE8">
        <w:rPr>
          <w:rFonts w:ascii="Calibri" w:hAnsi="Calibri"/>
          <w:bCs/>
          <w:color w:val="000000"/>
          <w:sz w:val="22"/>
          <w:szCs w:val="22"/>
        </w:rPr>
        <w:t xml:space="preserve">kaupungille </w:t>
      </w:r>
      <w:r w:rsidR="004E5EE8" w:rsidRPr="004E5EE8">
        <w:rPr>
          <w:rFonts w:ascii="Calibri" w:hAnsi="Calibri"/>
          <w:bCs/>
          <w:color w:val="000000"/>
          <w:sz w:val="22"/>
          <w:szCs w:val="22"/>
        </w:rPr>
        <w:t xml:space="preserve">seuraavat </w:t>
      </w:r>
      <w:r w:rsidRPr="004E5EE8">
        <w:rPr>
          <w:rFonts w:ascii="Calibri" w:hAnsi="Calibri"/>
          <w:bCs/>
          <w:color w:val="000000"/>
          <w:sz w:val="22"/>
          <w:szCs w:val="22"/>
        </w:rPr>
        <w:t>todistukset ja selvitykset</w:t>
      </w:r>
      <w:r w:rsidR="004E5EE8" w:rsidRPr="004E5EE8">
        <w:rPr>
          <w:rFonts w:ascii="Calibri" w:hAnsi="Calibri"/>
          <w:bCs/>
          <w:color w:val="000000"/>
          <w:sz w:val="22"/>
          <w:szCs w:val="22"/>
        </w:rPr>
        <w:t>:</w:t>
      </w:r>
    </w:p>
    <w:p w:rsidR="008B1C6E" w:rsidRDefault="008B1C6E" w:rsidP="00596165">
      <w:pPr>
        <w:pStyle w:val="NormaaliWWW"/>
        <w:numPr>
          <w:ilvl w:val="0"/>
          <w:numId w:val="4"/>
        </w:numPr>
        <w:tabs>
          <w:tab w:val="clear" w:pos="720"/>
          <w:tab w:val="num" w:pos="426"/>
        </w:tabs>
        <w:spacing w:before="0" w:beforeAutospacing="0" w:after="0" w:afterAutospacing="0"/>
        <w:ind w:left="426" w:hanging="284"/>
        <w:textAlignment w:val="baseline"/>
        <w:rPr>
          <w:rFonts w:ascii="Calibri" w:hAnsi="Calibri"/>
          <w:color w:val="000000"/>
          <w:sz w:val="22"/>
          <w:szCs w:val="22"/>
        </w:rPr>
      </w:pPr>
      <w:r>
        <w:rPr>
          <w:rFonts w:ascii="Calibri" w:hAnsi="Calibri"/>
          <w:color w:val="000000"/>
          <w:sz w:val="22"/>
          <w:szCs w:val="22"/>
        </w:rPr>
        <w:t>Palkka- ja muut tulot (Liitteet: palkkakuitti tai työnantajan palkkatodistus, jossa näkyy useamman kuukauden ajalta tulokertymä,</w:t>
      </w:r>
      <w:r w:rsidR="003B4B50">
        <w:rPr>
          <w:rFonts w:ascii="Calibri" w:hAnsi="Calibri"/>
          <w:color w:val="000000"/>
          <w:sz w:val="22"/>
          <w:szCs w:val="22"/>
        </w:rPr>
        <w:t xml:space="preserve"> selvitys lomarahan </w:t>
      </w:r>
      <w:proofErr w:type="gramStart"/>
      <w:r w:rsidR="003B4B50">
        <w:rPr>
          <w:rFonts w:ascii="Calibri" w:hAnsi="Calibri"/>
          <w:color w:val="000000"/>
          <w:sz w:val="22"/>
          <w:szCs w:val="22"/>
        </w:rPr>
        <w:t xml:space="preserve">maksamisesta, </w:t>
      </w:r>
      <w:r>
        <w:rPr>
          <w:rFonts w:ascii="Calibri" w:hAnsi="Calibri"/>
          <w:color w:val="000000"/>
          <w:sz w:val="22"/>
          <w:szCs w:val="22"/>
        </w:rPr>
        <w:t xml:space="preserve"> viimeisin</w:t>
      </w:r>
      <w:proofErr w:type="gramEnd"/>
      <w:r>
        <w:rPr>
          <w:rFonts w:ascii="Calibri" w:hAnsi="Calibri"/>
          <w:color w:val="000000"/>
          <w:sz w:val="22"/>
          <w:szCs w:val="22"/>
        </w:rPr>
        <w:t xml:space="preserve"> vahvistettu verotuspäätös)</w:t>
      </w:r>
    </w:p>
    <w:p w:rsidR="008B1C6E" w:rsidRDefault="008B1C6E" w:rsidP="00596165">
      <w:pPr>
        <w:pStyle w:val="NormaaliWWW"/>
        <w:numPr>
          <w:ilvl w:val="0"/>
          <w:numId w:val="4"/>
        </w:numPr>
        <w:tabs>
          <w:tab w:val="clear" w:pos="720"/>
          <w:tab w:val="num" w:pos="426"/>
        </w:tabs>
        <w:spacing w:before="0" w:beforeAutospacing="0" w:after="0" w:afterAutospacing="0"/>
        <w:ind w:left="426" w:hanging="284"/>
        <w:textAlignment w:val="baseline"/>
        <w:rPr>
          <w:rFonts w:ascii="Calibri" w:hAnsi="Calibri"/>
          <w:color w:val="000000"/>
          <w:sz w:val="22"/>
          <w:szCs w:val="22"/>
        </w:rPr>
      </w:pPr>
      <w:proofErr w:type="gramStart"/>
      <w:r>
        <w:rPr>
          <w:rFonts w:ascii="Calibri" w:hAnsi="Calibri"/>
          <w:color w:val="000000"/>
          <w:sz w:val="22"/>
          <w:szCs w:val="22"/>
        </w:rPr>
        <w:t>Liike- ja ammattitulot (Liitteet: itsenäisen ammatinharjoittajan ennakkoverolippu kuluvalle vuodelle, viimeinen tuloslaskelma ja tase, viimeisin vahvistettu verotuspäätös)</w:t>
      </w:r>
      <w:proofErr w:type="gramEnd"/>
    </w:p>
    <w:p w:rsidR="008B1C6E" w:rsidRDefault="008B1C6E" w:rsidP="00596165">
      <w:pPr>
        <w:pStyle w:val="NormaaliWWW"/>
        <w:numPr>
          <w:ilvl w:val="0"/>
          <w:numId w:val="4"/>
        </w:numPr>
        <w:tabs>
          <w:tab w:val="clear" w:pos="720"/>
          <w:tab w:val="num" w:pos="426"/>
        </w:tabs>
        <w:spacing w:before="0" w:beforeAutospacing="0" w:after="0" w:afterAutospacing="0"/>
        <w:ind w:left="426" w:hanging="284"/>
        <w:textAlignment w:val="baseline"/>
        <w:rPr>
          <w:rFonts w:ascii="Calibri" w:hAnsi="Calibri"/>
          <w:color w:val="000000"/>
          <w:sz w:val="22"/>
          <w:szCs w:val="22"/>
        </w:rPr>
      </w:pPr>
      <w:r>
        <w:rPr>
          <w:rFonts w:ascii="Calibri" w:hAnsi="Calibri"/>
          <w:color w:val="000000"/>
          <w:sz w:val="22"/>
          <w:szCs w:val="22"/>
        </w:rPr>
        <w:t>Pääomatulot, vuokratulot ja osinkotulot ym.</w:t>
      </w:r>
    </w:p>
    <w:p w:rsidR="008B1C6E" w:rsidRDefault="008B1C6E" w:rsidP="00596165">
      <w:pPr>
        <w:pStyle w:val="NormaaliWWW"/>
        <w:numPr>
          <w:ilvl w:val="0"/>
          <w:numId w:val="4"/>
        </w:numPr>
        <w:tabs>
          <w:tab w:val="clear" w:pos="720"/>
          <w:tab w:val="num" w:pos="426"/>
        </w:tabs>
        <w:spacing w:before="0" w:beforeAutospacing="0" w:after="0" w:afterAutospacing="0"/>
        <w:ind w:left="426" w:hanging="284"/>
        <w:textAlignment w:val="baseline"/>
        <w:rPr>
          <w:rFonts w:ascii="Calibri" w:hAnsi="Calibri"/>
          <w:color w:val="000000"/>
          <w:sz w:val="22"/>
          <w:szCs w:val="22"/>
        </w:rPr>
      </w:pPr>
      <w:r>
        <w:rPr>
          <w:rFonts w:ascii="Calibri" w:hAnsi="Calibri"/>
          <w:color w:val="000000"/>
          <w:sz w:val="22"/>
          <w:szCs w:val="22"/>
        </w:rPr>
        <w:t>Eläke, äitiys- ja vanhempainraha, äitiys-, osittainen ja joustava hoitoraha, sairaus- ja työttömyyspäivärahat, omaishoidontuki, kuntoutusraha,</w:t>
      </w:r>
    </w:p>
    <w:p w:rsidR="008B1C6E" w:rsidRDefault="008B1C6E" w:rsidP="00596165">
      <w:pPr>
        <w:pStyle w:val="NormaaliWWW"/>
        <w:numPr>
          <w:ilvl w:val="0"/>
          <w:numId w:val="4"/>
        </w:numPr>
        <w:tabs>
          <w:tab w:val="clear" w:pos="720"/>
          <w:tab w:val="num" w:pos="426"/>
        </w:tabs>
        <w:spacing w:before="0" w:beforeAutospacing="0" w:after="0" w:afterAutospacing="0"/>
        <w:ind w:left="426" w:hanging="284"/>
        <w:textAlignment w:val="baseline"/>
        <w:rPr>
          <w:rFonts w:ascii="Calibri" w:hAnsi="Calibri"/>
          <w:color w:val="000000"/>
          <w:sz w:val="22"/>
          <w:szCs w:val="22"/>
        </w:rPr>
      </w:pPr>
      <w:r>
        <w:rPr>
          <w:rFonts w:ascii="Calibri" w:hAnsi="Calibri"/>
          <w:color w:val="000000"/>
          <w:sz w:val="22"/>
          <w:szCs w:val="22"/>
        </w:rPr>
        <w:t>Opiskelijan etuudet ja palkkatulot (Liitteet: opiskelutodistus ja päätös opintoetuudesta)</w:t>
      </w:r>
    </w:p>
    <w:p w:rsidR="008B1C6E" w:rsidRDefault="008B1C6E" w:rsidP="00596165">
      <w:pPr>
        <w:pStyle w:val="NormaaliWWW"/>
        <w:numPr>
          <w:ilvl w:val="0"/>
          <w:numId w:val="4"/>
        </w:numPr>
        <w:tabs>
          <w:tab w:val="clear" w:pos="720"/>
          <w:tab w:val="num" w:pos="426"/>
        </w:tabs>
        <w:spacing w:before="0" w:beforeAutospacing="0" w:after="0" w:afterAutospacing="0"/>
        <w:ind w:left="426" w:hanging="284"/>
        <w:textAlignment w:val="baseline"/>
        <w:rPr>
          <w:rFonts w:ascii="Calibri" w:hAnsi="Calibri"/>
          <w:color w:val="000000"/>
          <w:sz w:val="22"/>
          <w:szCs w:val="22"/>
        </w:rPr>
      </w:pPr>
      <w:r>
        <w:rPr>
          <w:rFonts w:ascii="Calibri" w:hAnsi="Calibri"/>
          <w:color w:val="000000"/>
          <w:sz w:val="22"/>
          <w:szCs w:val="22"/>
        </w:rPr>
        <w:t xml:space="preserve">Muut tulot, esim. maatilatalouden tulot, </w:t>
      </w:r>
      <w:r w:rsidR="003B4B50">
        <w:rPr>
          <w:rFonts w:ascii="Calibri" w:hAnsi="Calibri"/>
          <w:color w:val="000000"/>
          <w:sz w:val="22"/>
          <w:szCs w:val="22"/>
        </w:rPr>
        <w:t xml:space="preserve">metsätulot </w:t>
      </w:r>
    </w:p>
    <w:p w:rsidR="008B1C6E" w:rsidRDefault="003B4B50" w:rsidP="00596165">
      <w:pPr>
        <w:pStyle w:val="NormaaliWWW"/>
        <w:numPr>
          <w:ilvl w:val="0"/>
          <w:numId w:val="4"/>
        </w:numPr>
        <w:tabs>
          <w:tab w:val="clear" w:pos="720"/>
          <w:tab w:val="num" w:pos="426"/>
        </w:tabs>
        <w:spacing w:before="0" w:beforeAutospacing="0" w:after="0" w:afterAutospacing="0"/>
        <w:ind w:left="426" w:hanging="284"/>
        <w:textAlignment w:val="baseline"/>
        <w:rPr>
          <w:rFonts w:ascii="Calibri" w:hAnsi="Calibri"/>
          <w:color w:val="000000"/>
          <w:sz w:val="22"/>
          <w:szCs w:val="22"/>
        </w:rPr>
      </w:pPr>
      <w:r>
        <w:rPr>
          <w:rFonts w:ascii="Calibri" w:hAnsi="Calibri"/>
          <w:color w:val="000000"/>
          <w:sz w:val="22"/>
          <w:szCs w:val="22"/>
        </w:rPr>
        <w:lastRenderedPageBreak/>
        <w:t>Varhaiskasvatuksen piirissä olevan</w:t>
      </w:r>
      <w:r w:rsidR="008B1C6E">
        <w:rPr>
          <w:rFonts w:ascii="Calibri" w:hAnsi="Calibri"/>
          <w:color w:val="000000"/>
          <w:sz w:val="22"/>
          <w:szCs w:val="22"/>
        </w:rPr>
        <w:t xml:space="preserve"> lapsen/lasten tulot, esim. elatusapu, -tuki, eläke</w:t>
      </w:r>
    </w:p>
    <w:p w:rsidR="008B1C6E" w:rsidRDefault="00933736" w:rsidP="00596165">
      <w:pPr>
        <w:pStyle w:val="NormaaliWWW"/>
        <w:numPr>
          <w:ilvl w:val="0"/>
          <w:numId w:val="4"/>
        </w:numPr>
        <w:tabs>
          <w:tab w:val="clear" w:pos="720"/>
          <w:tab w:val="num" w:pos="426"/>
        </w:tabs>
        <w:spacing w:before="0" w:beforeAutospacing="0" w:after="0" w:afterAutospacing="0"/>
        <w:ind w:left="426" w:hanging="284"/>
        <w:textAlignment w:val="baseline"/>
        <w:rPr>
          <w:rFonts w:ascii="Calibri" w:hAnsi="Calibri"/>
          <w:color w:val="000000"/>
          <w:sz w:val="22"/>
          <w:szCs w:val="22"/>
        </w:rPr>
      </w:pPr>
      <w:r>
        <w:rPr>
          <w:rFonts w:ascii="Calibri" w:hAnsi="Calibri"/>
          <w:color w:val="000000"/>
          <w:sz w:val="22"/>
          <w:szCs w:val="22"/>
        </w:rPr>
        <w:t xml:space="preserve">Vähennettävät </w:t>
      </w:r>
      <w:proofErr w:type="gramStart"/>
      <w:r>
        <w:rPr>
          <w:rFonts w:ascii="Calibri" w:hAnsi="Calibri"/>
          <w:color w:val="000000"/>
          <w:sz w:val="22"/>
          <w:szCs w:val="22"/>
        </w:rPr>
        <w:t>erät</w:t>
      </w:r>
      <w:r w:rsidR="008B1C6E">
        <w:rPr>
          <w:rFonts w:ascii="Calibri" w:hAnsi="Calibri"/>
          <w:color w:val="000000"/>
          <w:sz w:val="22"/>
          <w:szCs w:val="22"/>
        </w:rPr>
        <w:t>:</w:t>
      </w:r>
      <w:r w:rsidR="006434E5">
        <w:rPr>
          <w:rFonts w:ascii="Calibri" w:hAnsi="Calibri"/>
          <w:color w:val="000000"/>
          <w:sz w:val="22"/>
          <w:szCs w:val="22"/>
        </w:rPr>
        <w:t xml:space="preserve"> </w:t>
      </w:r>
      <w:r>
        <w:rPr>
          <w:rFonts w:ascii="Calibri" w:hAnsi="Calibri"/>
          <w:color w:val="000000"/>
          <w:sz w:val="22"/>
          <w:szCs w:val="22"/>
        </w:rPr>
        <w:t xml:space="preserve"> </w:t>
      </w:r>
      <w:r w:rsidR="008B1C6E">
        <w:rPr>
          <w:rFonts w:ascii="Calibri" w:hAnsi="Calibri"/>
          <w:color w:val="000000"/>
          <w:sz w:val="22"/>
          <w:szCs w:val="22"/>
        </w:rPr>
        <w:t>maksettu</w:t>
      </w:r>
      <w:proofErr w:type="gramEnd"/>
      <w:r w:rsidR="008B1C6E">
        <w:rPr>
          <w:rFonts w:ascii="Calibri" w:hAnsi="Calibri"/>
          <w:color w:val="000000"/>
          <w:sz w:val="22"/>
          <w:szCs w:val="22"/>
        </w:rPr>
        <w:t xml:space="preserve"> elatusapu</w:t>
      </w:r>
    </w:p>
    <w:p w:rsidR="00596165" w:rsidRDefault="00596165" w:rsidP="008B1C6E">
      <w:pPr>
        <w:pStyle w:val="NormaaliWWW"/>
        <w:spacing w:before="0" w:beforeAutospacing="0" w:after="0" w:afterAutospacing="0"/>
        <w:rPr>
          <w:rFonts w:ascii="Calibri" w:hAnsi="Calibri"/>
          <w:b/>
          <w:bCs/>
          <w:color w:val="000000"/>
          <w:sz w:val="22"/>
          <w:szCs w:val="22"/>
        </w:rPr>
      </w:pPr>
    </w:p>
    <w:p w:rsidR="008B1C6E" w:rsidRDefault="00F7700A" w:rsidP="008B1C6E">
      <w:pPr>
        <w:pStyle w:val="NormaaliWWW"/>
        <w:spacing w:before="0" w:beforeAutospacing="0" w:after="0" w:afterAutospacing="0"/>
      </w:pPr>
      <w:r>
        <w:rPr>
          <w:rFonts w:ascii="Calibri" w:hAnsi="Calibri"/>
          <w:b/>
          <w:bCs/>
          <w:color w:val="000000"/>
          <w:sz w:val="22"/>
          <w:szCs w:val="22"/>
        </w:rPr>
        <w:t>Kuukausimaksu = kaupungin määrittelemä asiakasmaksu + Muksulan omavastuulisä 30 euroa</w:t>
      </w:r>
    </w:p>
    <w:p w:rsidR="008B1C6E" w:rsidRDefault="008B1C6E" w:rsidP="008B1C6E"/>
    <w:p w:rsidR="008B1C6E" w:rsidRDefault="006434E5" w:rsidP="008B1C6E">
      <w:pPr>
        <w:pStyle w:val="NormaaliWWW"/>
        <w:spacing w:before="0" w:beforeAutospacing="0" w:after="0" w:afterAutospacing="0"/>
      </w:pPr>
      <w:r>
        <w:rPr>
          <w:rFonts w:ascii="Calibri" w:hAnsi="Calibri"/>
          <w:color w:val="000000"/>
          <w:sz w:val="22"/>
          <w:szCs w:val="22"/>
        </w:rPr>
        <w:t>Kun samasta perheestä on useampi kuin yksi lapsi kunnan järjestämässä varhaiskasvatuksessa, määrätään nuorimmasta kokoaikaisessa varhaiskasvatuksessa olevasta lapsesta enintään 289 euron asiakasmaksu. Ikäjärjestyksessä seuraavasta kokoaikaisessa varhaiskasvatuksessa olevasta lapsesta määrätään maksu, joka on enintään 50 prosenttia nuorimman lapsen maksusta, enimmillään 145 euroa. Jokaisesta seuraavasta lapsesta määrättävä kuukausimaksu on 20 prosenttia nuorimman lapsen maksusta eli enimmillään 58 euroa. Lasta koskevaa 27 euroa pienempää maksua ei peritä. Maksu pyöristetään lähimpään kokonaiseen euromäärään</w:t>
      </w:r>
      <w:r w:rsidR="008B1C6E">
        <w:rPr>
          <w:rFonts w:ascii="Calibri" w:hAnsi="Calibri"/>
          <w:color w:val="000000"/>
          <w:sz w:val="22"/>
          <w:szCs w:val="22"/>
        </w:rPr>
        <w:t>. Maksu peritään enintään 11 kuukaudelta/vuosi. Maksuton kuukausi on heinäkuu</w:t>
      </w:r>
      <w:r w:rsidR="00596165">
        <w:rPr>
          <w:rFonts w:ascii="Calibri" w:hAnsi="Calibri"/>
          <w:color w:val="000000"/>
          <w:sz w:val="22"/>
          <w:szCs w:val="22"/>
        </w:rPr>
        <w:t>,</w:t>
      </w:r>
      <w:r w:rsidR="008B1C6E">
        <w:rPr>
          <w:rFonts w:ascii="Calibri" w:hAnsi="Calibri"/>
          <w:color w:val="000000"/>
          <w:sz w:val="22"/>
          <w:szCs w:val="22"/>
        </w:rPr>
        <w:t xml:space="preserve"> edellyttäen että lapsen hoitosuhde on jatkunut keskeytymättä ed</w:t>
      </w:r>
      <w:r w:rsidR="00596165">
        <w:rPr>
          <w:rFonts w:ascii="Calibri" w:hAnsi="Calibri"/>
          <w:color w:val="000000"/>
          <w:sz w:val="22"/>
          <w:szCs w:val="22"/>
        </w:rPr>
        <w:t>ellisestä elokuusta lähtien. 30 euron</w:t>
      </w:r>
      <w:r w:rsidR="008B1C6E">
        <w:rPr>
          <w:rFonts w:ascii="Calibri" w:hAnsi="Calibri"/>
          <w:color w:val="000000"/>
          <w:sz w:val="22"/>
          <w:szCs w:val="22"/>
        </w:rPr>
        <w:t xml:space="preserve"> omavastuulisä</w:t>
      </w:r>
      <w:r>
        <w:rPr>
          <w:rFonts w:ascii="Calibri" w:hAnsi="Calibri"/>
          <w:color w:val="000000"/>
          <w:sz w:val="22"/>
          <w:szCs w:val="22"/>
        </w:rPr>
        <w:t xml:space="preserve"> lisätään kaupungin määrittelemään maksuun kuukausittain, näin ollen</w:t>
      </w:r>
      <w:r w:rsidR="00593DDD">
        <w:rPr>
          <w:rFonts w:ascii="Calibri" w:hAnsi="Calibri"/>
          <w:color w:val="000000"/>
          <w:sz w:val="22"/>
          <w:szCs w:val="22"/>
        </w:rPr>
        <w:t xml:space="preserve"> korkein maksu Muksulassa on 319</w:t>
      </w:r>
      <w:r>
        <w:rPr>
          <w:rFonts w:ascii="Calibri" w:hAnsi="Calibri"/>
          <w:color w:val="000000"/>
          <w:sz w:val="22"/>
          <w:szCs w:val="22"/>
        </w:rPr>
        <w:t xml:space="preserve"> euroa kuukaudessa. </w:t>
      </w:r>
      <w:r w:rsidR="008B1C6E">
        <w:rPr>
          <w:rFonts w:ascii="Calibri" w:hAnsi="Calibri"/>
          <w:color w:val="000000"/>
          <w:sz w:val="22"/>
          <w:szCs w:val="22"/>
        </w:rPr>
        <w:t xml:space="preserve"> </w:t>
      </w:r>
      <w:r>
        <w:rPr>
          <w:rFonts w:ascii="Calibri" w:hAnsi="Calibri"/>
          <w:color w:val="000000"/>
          <w:sz w:val="22"/>
          <w:szCs w:val="22"/>
        </w:rPr>
        <w:t>Omavastuulisästä ei tule sisaralennusta, ja se veloitetaan vaikka asiaka</w:t>
      </w:r>
      <w:r w:rsidR="00B9511C">
        <w:rPr>
          <w:rFonts w:ascii="Calibri" w:hAnsi="Calibri"/>
          <w:color w:val="000000"/>
          <w:sz w:val="22"/>
          <w:szCs w:val="22"/>
        </w:rPr>
        <w:t>s</w:t>
      </w:r>
      <w:r>
        <w:rPr>
          <w:rFonts w:ascii="Calibri" w:hAnsi="Calibri"/>
          <w:color w:val="000000"/>
          <w:sz w:val="22"/>
          <w:szCs w:val="22"/>
        </w:rPr>
        <w:t>maksu olisi 0 euroa. Mikäli hoitosuhde alkaa tai päättyy kesken kuukauden, omavastuulisä laskutetaan varattujen päivien mukaan.</w:t>
      </w:r>
    </w:p>
    <w:p w:rsidR="008B1C6E" w:rsidRDefault="008B1C6E" w:rsidP="008B1C6E"/>
    <w:p w:rsidR="004175BC" w:rsidRDefault="004175BC" w:rsidP="004175BC">
      <w:pPr>
        <w:pStyle w:val="NormaaliWWW"/>
        <w:spacing w:before="0" w:beforeAutospacing="0" w:after="0" w:afterAutospacing="0"/>
      </w:pPr>
      <w:r>
        <w:rPr>
          <w:rFonts w:ascii="Calibri" w:hAnsi="Calibri"/>
          <w:color w:val="000000"/>
          <w:sz w:val="22"/>
          <w:szCs w:val="22"/>
        </w:rPr>
        <w:t>Lasten poissaolosta ei pääsääntöisesti maksua hyvitetä eli perhe maksaa varaamastaan hoitopaikasta, poikkeuksena</w:t>
      </w:r>
    </w:p>
    <w:p w:rsidR="004175BC" w:rsidRDefault="004175BC" w:rsidP="004175BC">
      <w:pPr>
        <w:pStyle w:val="NormaaliWWW"/>
        <w:numPr>
          <w:ilvl w:val="0"/>
          <w:numId w:val="5"/>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lapsen sairaus. Mikäli lapsi on sairauden vuoksi </w:t>
      </w:r>
      <w:r w:rsidR="006434E5">
        <w:rPr>
          <w:rFonts w:ascii="Calibri" w:hAnsi="Calibri"/>
          <w:color w:val="000000"/>
          <w:sz w:val="22"/>
          <w:szCs w:val="22"/>
        </w:rPr>
        <w:t>vähintään 11</w:t>
      </w:r>
      <w:r>
        <w:rPr>
          <w:rFonts w:ascii="Calibri" w:hAnsi="Calibri"/>
          <w:color w:val="000000"/>
          <w:sz w:val="22"/>
          <w:szCs w:val="22"/>
        </w:rPr>
        <w:t xml:space="preserve"> pv/kk pois, laskutetaan osapäivämaksu (</w:t>
      </w:r>
      <w:r w:rsidR="006434E5">
        <w:rPr>
          <w:rFonts w:ascii="Calibri" w:hAnsi="Calibri"/>
          <w:color w:val="000000"/>
          <w:sz w:val="22"/>
          <w:szCs w:val="22"/>
        </w:rPr>
        <w:t>50</w:t>
      </w:r>
      <w:r>
        <w:rPr>
          <w:rFonts w:ascii="Calibri" w:hAnsi="Calibri"/>
          <w:color w:val="000000"/>
          <w:sz w:val="22"/>
          <w:szCs w:val="22"/>
        </w:rPr>
        <w:t> % kokopäivämaksusta). Mikäli lapsi on sairauden vuoksi koko kuukauden pois, ei hoitomaksua peritä.</w:t>
      </w:r>
      <w:r w:rsidR="006434E5">
        <w:rPr>
          <w:rFonts w:ascii="Calibri" w:hAnsi="Calibri"/>
          <w:color w:val="000000"/>
          <w:sz w:val="22"/>
          <w:szCs w:val="22"/>
        </w:rPr>
        <w:t xml:space="preserve"> </w:t>
      </w:r>
    </w:p>
    <w:p w:rsidR="006434E5" w:rsidRPr="00E53005" w:rsidRDefault="004175BC" w:rsidP="00E53005">
      <w:pPr>
        <w:pStyle w:val="NormaaliWWW"/>
        <w:numPr>
          <w:ilvl w:val="0"/>
          <w:numId w:val="5"/>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mikäli lapsi on muun syyn kuin sairauden vuoksi koko kuukauden pois, laskutetaan osapäivämaksu</w:t>
      </w:r>
    </w:p>
    <w:p w:rsidR="004175BC" w:rsidRPr="006434E5" w:rsidRDefault="004175BC" w:rsidP="004175BC">
      <w:pPr>
        <w:pStyle w:val="NormaaliWWW"/>
        <w:numPr>
          <w:ilvl w:val="0"/>
          <w:numId w:val="6"/>
        </w:numPr>
        <w:spacing w:before="0" w:beforeAutospacing="0" w:after="0" w:afterAutospacing="0"/>
        <w:textAlignment w:val="baseline"/>
        <w:rPr>
          <w:rFonts w:ascii="Calibri" w:hAnsi="Calibri"/>
          <w:color w:val="000000"/>
          <w:sz w:val="22"/>
          <w:szCs w:val="22"/>
        </w:rPr>
      </w:pPr>
      <w:r w:rsidRPr="006434E5">
        <w:rPr>
          <w:rFonts w:ascii="Calibri" w:hAnsi="Calibri"/>
          <w:color w:val="000000"/>
          <w:sz w:val="22"/>
          <w:szCs w:val="22"/>
        </w:rPr>
        <w:t>jos hoitosuhde alkaa ja päättyy kesken kuukauden, laskutetaan tulojen mukainen kuukausimaksu suhteutettuna</w:t>
      </w:r>
      <w:r w:rsidR="006434E5">
        <w:rPr>
          <w:rFonts w:ascii="Calibri" w:hAnsi="Calibri"/>
          <w:color w:val="000000"/>
          <w:sz w:val="22"/>
          <w:szCs w:val="22"/>
        </w:rPr>
        <w:t xml:space="preserve"> varattujen</w:t>
      </w:r>
      <w:r w:rsidRPr="006434E5">
        <w:rPr>
          <w:rFonts w:ascii="Calibri" w:hAnsi="Calibri"/>
          <w:color w:val="000000"/>
          <w:sz w:val="22"/>
          <w:szCs w:val="22"/>
        </w:rPr>
        <w:t xml:space="preserve"> hoitopäivien lukumäärällä. Kuukausimaksun jakajana käytetään lukua 21.</w:t>
      </w:r>
    </w:p>
    <w:p w:rsidR="004175BC" w:rsidRDefault="004175BC" w:rsidP="008B1C6E"/>
    <w:p w:rsidR="004175BC" w:rsidRPr="004175BC" w:rsidRDefault="004175BC" w:rsidP="008B1C6E">
      <w:pPr>
        <w:pStyle w:val="NormaaliWWW"/>
        <w:spacing w:before="0" w:beforeAutospacing="0" w:after="0" w:afterAutospacing="0"/>
        <w:rPr>
          <w:rFonts w:ascii="Calibri" w:hAnsi="Calibri"/>
          <w:b/>
          <w:color w:val="000000"/>
          <w:sz w:val="22"/>
          <w:szCs w:val="22"/>
        </w:rPr>
      </w:pPr>
      <w:r w:rsidRPr="004175BC">
        <w:rPr>
          <w:rFonts w:ascii="Calibri" w:hAnsi="Calibri"/>
          <w:b/>
          <w:color w:val="000000"/>
          <w:sz w:val="22"/>
          <w:szCs w:val="22"/>
        </w:rPr>
        <w:t>Esiopetus</w:t>
      </w:r>
    </w:p>
    <w:p w:rsidR="004175BC" w:rsidRDefault="004175BC" w:rsidP="008B1C6E">
      <w:pPr>
        <w:pStyle w:val="NormaaliWWW"/>
        <w:spacing w:before="0" w:beforeAutospacing="0" w:after="0" w:afterAutospacing="0"/>
        <w:rPr>
          <w:rFonts w:ascii="Calibri" w:hAnsi="Calibri"/>
          <w:color w:val="000000"/>
          <w:sz w:val="22"/>
          <w:szCs w:val="22"/>
        </w:rPr>
      </w:pPr>
    </w:p>
    <w:p w:rsidR="008B1C6E" w:rsidRDefault="008B1C6E" w:rsidP="008B1C6E">
      <w:pPr>
        <w:pStyle w:val="NormaaliWWW"/>
        <w:spacing w:before="0" w:beforeAutospacing="0" w:after="0" w:afterAutospacing="0"/>
      </w:pPr>
      <w:r>
        <w:rPr>
          <w:rFonts w:ascii="Calibri" w:hAnsi="Calibri"/>
          <w:color w:val="000000"/>
          <w:sz w:val="22"/>
          <w:szCs w:val="22"/>
        </w:rPr>
        <w:t>Perusopetuslain mukainen esiopetusaika on maksutonta. Esiopetusta täydentävä varhaiskasvatus on osa-aikaista varhaiskasvatusta. Esiopetuksessa noudatetaan koulujen loma-aikoja. Mikäli esiopetuksen päätyttyä varhaiskasvatuksen tarve jatkuu 1.6. jälkeen ja ennen koulun alkamista, asiakasmaksu määritetään muuttuneen hoidontarpeen mukaan kokopäiväiseksi. Tällöin kesäajalta tulee täyttää uusi palvelusetelihakemus sähköisessä asioinnissa Mikkelin kaupungin verkkosivuilla.</w:t>
      </w:r>
    </w:p>
    <w:p w:rsidR="008B1C6E" w:rsidRDefault="008B1C6E" w:rsidP="008B1C6E">
      <w:pPr>
        <w:pStyle w:val="NormaaliWWW"/>
        <w:spacing w:before="0" w:beforeAutospacing="0" w:after="0" w:afterAutospacing="0"/>
      </w:pPr>
      <w:r>
        <w:rPr>
          <w:rFonts w:ascii="Calibri" w:hAnsi="Calibri"/>
          <w:color w:val="000000"/>
          <w:sz w:val="22"/>
          <w:szCs w:val="22"/>
        </w:rPr>
        <w:t> </w:t>
      </w:r>
    </w:p>
    <w:p w:rsidR="008B1C6E" w:rsidRDefault="00E53005" w:rsidP="008B1C6E">
      <w:pPr>
        <w:pStyle w:val="NormaaliWWW"/>
        <w:spacing w:before="0" w:beforeAutospacing="0" w:after="0" w:afterAutospacing="0"/>
      </w:pPr>
      <w:r>
        <w:rPr>
          <w:rFonts w:ascii="Calibri" w:hAnsi="Calibri"/>
          <w:b/>
          <w:bCs/>
          <w:color w:val="000000"/>
          <w:sz w:val="22"/>
          <w:szCs w:val="22"/>
        </w:rPr>
        <w:t>Varhaiskasvatus</w:t>
      </w:r>
      <w:r w:rsidR="008B1C6E">
        <w:rPr>
          <w:rFonts w:ascii="Calibri" w:hAnsi="Calibri"/>
          <w:b/>
          <w:bCs/>
          <w:color w:val="000000"/>
          <w:sz w:val="22"/>
          <w:szCs w:val="22"/>
        </w:rPr>
        <w:t>maksun tarkistaminen</w:t>
      </w:r>
    </w:p>
    <w:p w:rsidR="008B1C6E" w:rsidRDefault="008B1C6E" w:rsidP="008B1C6E"/>
    <w:p w:rsidR="008B1C6E" w:rsidRDefault="008B1C6E" w:rsidP="008B1C6E">
      <w:pPr>
        <w:pStyle w:val="NormaaliWWW"/>
        <w:spacing w:before="0" w:beforeAutospacing="0" w:after="0" w:afterAutospacing="0"/>
        <w:rPr>
          <w:rFonts w:ascii="Calibri" w:hAnsi="Calibri"/>
          <w:color w:val="000000"/>
          <w:sz w:val="22"/>
          <w:szCs w:val="22"/>
        </w:rPr>
      </w:pPr>
      <w:r>
        <w:rPr>
          <w:rFonts w:ascii="Calibri" w:hAnsi="Calibri"/>
          <w:color w:val="000000"/>
          <w:sz w:val="22"/>
          <w:szCs w:val="22"/>
        </w:rPr>
        <w:t>Perheellä on velvollisuus ilmoittaa kaupungille tulotiedot kirjallisesti liitteineen myös kesken toimintavuoden, mikäli perheen tulot muuttuvat vähintään +/- 10 %. Myös perheen koon muutoksesta tulee ilmoittaa. Mikäli maksupäätös perustuu asiakkaan antamiin virheellisiin tai puutteellisiin tietoihin, voidaan maksu oikaista enintään vuoden ajalta. Yksityinen päiväkoti voi tällöin periä asiakasmaksun takautuvasti enintään vuoden ajalta.</w:t>
      </w:r>
    </w:p>
    <w:p w:rsidR="004175BC" w:rsidRDefault="004175BC" w:rsidP="008B1C6E">
      <w:pPr>
        <w:pStyle w:val="NormaaliWWW"/>
        <w:spacing w:before="0" w:beforeAutospacing="0" w:after="0" w:afterAutospacing="0"/>
      </w:pPr>
    </w:p>
    <w:p w:rsidR="008B1C6E" w:rsidRDefault="008B1C6E" w:rsidP="008B1C6E">
      <w:pPr>
        <w:pStyle w:val="NormaaliWWW"/>
        <w:spacing w:before="0" w:beforeAutospacing="0" w:after="0" w:afterAutospacing="0"/>
      </w:pPr>
      <w:r>
        <w:rPr>
          <w:rFonts w:ascii="Calibri" w:hAnsi="Calibri"/>
          <w:color w:val="000000"/>
          <w:sz w:val="22"/>
          <w:szCs w:val="22"/>
        </w:rPr>
        <w:t>Asiakasmaksuun vaikuttavat muutokset pyydetään ilmoittamaan päivähoitotoimistoon varhaiskasva</w:t>
      </w:r>
      <w:r w:rsidR="00F7700A">
        <w:rPr>
          <w:rFonts w:ascii="Calibri" w:hAnsi="Calibri"/>
          <w:color w:val="000000"/>
          <w:sz w:val="22"/>
          <w:szCs w:val="22"/>
        </w:rPr>
        <w:t xml:space="preserve">tuksen toimistosihteereille, </w:t>
      </w:r>
      <w:r>
        <w:rPr>
          <w:rFonts w:ascii="Calibri" w:hAnsi="Calibri"/>
          <w:color w:val="000000"/>
          <w:sz w:val="22"/>
          <w:szCs w:val="22"/>
        </w:rPr>
        <w:t>Maaherrankatu 9-11, 50100 Mikkeli</w:t>
      </w:r>
      <w:r w:rsidR="004175BC">
        <w:rPr>
          <w:rFonts w:ascii="Calibri" w:hAnsi="Calibri"/>
          <w:color w:val="000000"/>
          <w:sz w:val="22"/>
          <w:szCs w:val="22"/>
        </w:rPr>
        <w:t>, p</w:t>
      </w:r>
      <w:r>
        <w:rPr>
          <w:rFonts w:ascii="Calibri" w:hAnsi="Calibri"/>
          <w:color w:val="000000"/>
          <w:sz w:val="22"/>
          <w:szCs w:val="22"/>
        </w:rPr>
        <w:t>uh</w:t>
      </w:r>
      <w:r w:rsidR="00F7700A">
        <w:rPr>
          <w:rFonts w:ascii="Calibri" w:hAnsi="Calibri"/>
          <w:color w:val="000000"/>
          <w:sz w:val="22"/>
          <w:szCs w:val="22"/>
        </w:rPr>
        <w:t xml:space="preserve">. 040 129 4720, 040 865 4523, </w:t>
      </w:r>
      <w:r>
        <w:rPr>
          <w:rFonts w:ascii="Calibri" w:hAnsi="Calibri"/>
          <w:color w:val="000000"/>
          <w:sz w:val="22"/>
          <w:szCs w:val="22"/>
        </w:rPr>
        <w:t>015 194 2349  </w:t>
      </w:r>
    </w:p>
    <w:p w:rsidR="00933736" w:rsidRDefault="00933736" w:rsidP="004175BC">
      <w:pPr>
        <w:pStyle w:val="NormaaliWWW"/>
        <w:spacing w:before="0" w:beforeAutospacing="0" w:after="0" w:afterAutospacing="0"/>
        <w:rPr>
          <w:rFonts w:ascii="Calibri" w:hAnsi="Calibri"/>
          <w:b/>
          <w:bCs/>
          <w:color w:val="000000"/>
          <w:sz w:val="22"/>
          <w:szCs w:val="22"/>
        </w:rPr>
      </w:pPr>
    </w:p>
    <w:p w:rsidR="008B1C6E" w:rsidRPr="004175BC" w:rsidRDefault="008B1C6E" w:rsidP="004175BC">
      <w:pPr>
        <w:pStyle w:val="NormaaliWWW"/>
        <w:spacing w:before="0" w:beforeAutospacing="0" w:after="0" w:afterAutospacing="0"/>
      </w:pPr>
      <w:r>
        <w:rPr>
          <w:rFonts w:ascii="Calibri" w:hAnsi="Calibri"/>
          <w:color w:val="000000"/>
          <w:sz w:val="22"/>
          <w:szCs w:val="22"/>
        </w:rPr>
        <w:t xml:space="preserve">Lisätietoja antaa tarvittaessa </w:t>
      </w:r>
      <w:r w:rsidR="004175BC">
        <w:rPr>
          <w:rFonts w:ascii="Calibri" w:hAnsi="Calibri"/>
          <w:color w:val="000000"/>
          <w:sz w:val="22"/>
          <w:szCs w:val="22"/>
        </w:rPr>
        <w:t xml:space="preserve">Muksulan </w:t>
      </w:r>
      <w:r>
        <w:rPr>
          <w:rFonts w:ascii="Calibri" w:hAnsi="Calibri"/>
          <w:color w:val="000000"/>
          <w:sz w:val="22"/>
          <w:szCs w:val="22"/>
        </w:rPr>
        <w:t>päi</w:t>
      </w:r>
      <w:r w:rsidR="00E53005">
        <w:rPr>
          <w:rFonts w:ascii="Calibri" w:hAnsi="Calibri"/>
          <w:color w:val="000000"/>
          <w:sz w:val="22"/>
          <w:szCs w:val="22"/>
        </w:rPr>
        <w:t>väkodin</w:t>
      </w:r>
      <w:bookmarkStart w:id="0" w:name="_GoBack"/>
      <w:bookmarkEnd w:id="0"/>
      <w:r w:rsidR="00F7700A">
        <w:rPr>
          <w:rFonts w:ascii="Calibri" w:hAnsi="Calibri"/>
          <w:color w:val="000000"/>
          <w:sz w:val="22"/>
          <w:szCs w:val="22"/>
        </w:rPr>
        <w:t xml:space="preserve">johtaja Kati Huttunen, </w:t>
      </w:r>
      <w:r>
        <w:rPr>
          <w:rFonts w:ascii="Calibri" w:hAnsi="Calibri"/>
          <w:color w:val="000000"/>
          <w:sz w:val="22"/>
          <w:szCs w:val="22"/>
        </w:rPr>
        <w:t>0440</w:t>
      </w:r>
      <w:r w:rsidR="00F7700A">
        <w:rPr>
          <w:rFonts w:ascii="Calibri" w:hAnsi="Calibri"/>
          <w:color w:val="000000"/>
          <w:sz w:val="22"/>
          <w:szCs w:val="22"/>
        </w:rPr>
        <w:t xml:space="preserve"> </w:t>
      </w:r>
      <w:r>
        <w:rPr>
          <w:rFonts w:ascii="Calibri" w:hAnsi="Calibri"/>
          <w:color w:val="000000"/>
          <w:sz w:val="22"/>
          <w:szCs w:val="22"/>
        </w:rPr>
        <w:t>368565</w:t>
      </w:r>
    </w:p>
    <w:sectPr w:rsidR="008B1C6E" w:rsidRPr="004175BC" w:rsidSect="00933736">
      <w:headerReference w:type="default" r:id="rId8"/>
      <w:footerReference w:type="default" r:id="rId9"/>
      <w:pgSz w:w="11904" w:h="16834"/>
      <w:pgMar w:top="340" w:right="845" w:bottom="340" w:left="1134"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AA6" w:rsidRDefault="00010AA6" w:rsidP="00AF1C25">
      <w:r>
        <w:separator/>
      </w:r>
    </w:p>
  </w:endnote>
  <w:endnote w:type="continuationSeparator" w:id="0">
    <w:p w:rsidR="00010AA6" w:rsidRDefault="00010AA6" w:rsidP="00AF1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C25" w:rsidRPr="00F16FAB" w:rsidRDefault="00AF1C25">
    <w:pPr>
      <w:pStyle w:val="Alatunniste"/>
      <w:pBdr>
        <w:bottom w:val="single" w:sz="6" w:space="1" w:color="auto"/>
      </w:pBdr>
      <w:rPr>
        <w:rFonts w:asciiTheme="minorHAnsi" w:hAnsiTheme="minorHAnsi"/>
      </w:rPr>
    </w:pPr>
  </w:p>
  <w:p w:rsidR="00AF1C25" w:rsidRPr="00F16FAB" w:rsidRDefault="00AF1C25" w:rsidP="00572F68">
    <w:pPr>
      <w:jc w:val="center"/>
      <w:rPr>
        <w:rFonts w:asciiTheme="minorHAnsi" w:hAnsiTheme="minorHAnsi" w:cs="Arial"/>
        <w:sz w:val="20"/>
      </w:rPr>
    </w:pPr>
    <w:r w:rsidRPr="00F16FAB">
      <w:rPr>
        <w:rFonts w:asciiTheme="minorHAnsi" w:hAnsiTheme="minorHAnsi" w:cs="Arial"/>
        <w:sz w:val="20"/>
      </w:rPr>
      <w:t xml:space="preserve">Muksulan päiväkoti | Metsolankatu 2, 50100 Mikkeli | </w:t>
    </w:r>
    <w:r w:rsidR="00130AF6" w:rsidRPr="00130AF6">
      <w:rPr>
        <w:rFonts w:asciiTheme="minorHAnsi" w:hAnsiTheme="minorHAnsi" w:cs="Arial"/>
        <w:sz w:val="20"/>
      </w:rPr>
      <w:t>0440</w:t>
    </w:r>
    <w:r w:rsidR="00130AF6">
      <w:rPr>
        <w:rFonts w:asciiTheme="minorHAnsi" w:hAnsiTheme="minorHAnsi" w:cs="Arial"/>
        <w:sz w:val="20"/>
      </w:rPr>
      <w:t xml:space="preserve"> </w:t>
    </w:r>
    <w:r w:rsidR="00130AF6" w:rsidRPr="00130AF6">
      <w:rPr>
        <w:rFonts w:asciiTheme="minorHAnsi" w:hAnsiTheme="minorHAnsi" w:cs="Arial"/>
        <w:sz w:val="20"/>
      </w:rPr>
      <w:t>368567</w:t>
    </w:r>
    <w:r w:rsidRPr="00F16FAB">
      <w:rPr>
        <w:rFonts w:asciiTheme="minorHAnsi" w:hAnsiTheme="minorHAnsi" w:cs="Arial"/>
        <w:sz w:val="20"/>
      </w:rPr>
      <w:t>| muksula@paivakotimuksula.net</w:t>
    </w:r>
  </w:p>
  <w:p w:rsidR="00AF1C25" w:rsidRPr="00AF1C25" w:rsidRDefault="00AF1C25" w:rsidP="00AF1C25">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AA6" w:rsidRDefault="00010AA6" w:rsidP="00AF1C25">
      <w:r>
        <w:separator/>
      </w:r>
    </w:p>
  </w:footnote>
  <w:footnote w:type="continuationSeparator" w:id="0">
    <w:p w:rsidR="00010AA6" w:rsidRDefault="00010AA6" w:rsidP="00AF1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8B1C6E" w:rsidTr="00596165">
      <w:tc>
        <w:tcPr>
          <w:tcW w:w="4885" w:type="dxa"/>
        </w:tcPr>
        <w:p w:rsidR="008B1C6E" w:rsidRDefault="008B1C6E" w:rsidP="008B1C6E">
          <w:pPr>
            <w:pStyle w:val="Yltunniste"/>
            <w:rPr>
              <w:rFonts w:ascii="Calibri" w:hAnsi="Calibri"/>
            </w:rPr>
          </w:pPr>
          <w:r w:rsidRPr="00933507">
            <w:rPr>
              <w:rFonts w:ascii="Calibri" w:hAnsi="Calibri"/>
              <w:bCs/>
              <w:noProof/>
              <w:sz w:val="40"/>
              <w:szCs w:val="48"/>
            </w:rPr>
            <w:drawing>
              <wp:inline distT="0" distB="0" distL="0" distR="0" wp14:anchorId="3CD72DC7" wp14:editId="2604007D">
                <wp:extent cx="597866" cy="69532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909" cy="712821"/>
                        </a:xfrm>
                        <a:prstGeom prst="rect">
                          <a:avLst/>
                        </a:prstGeom>
                        <a:noFill/>
                      </pic:spPr>
                    </pic:pic>
                  </a:graphicData>
                </a:graphic>
              </wp:inline>
            </w:drawing>
          </w:r>
        </w:p>
      </w:tc>
      <w:tc>
        <w:tcPr>
          <w:tcW w:w="4886" w:type="dxa"/>
        </w:tcPr>
        <w:p w:rsidR="008B1C6E" w:rsidRDefault="008B1C6E" w:rsidP="008B1C6E">
          <w:pPr>
            <w:pStyle w:val="Yltunniste"/>
            <w:jc w:val="right"/>
            <w:rPr>
              <w:rFonts w:ascii="Calibri" w:hAnsi="Calibri"/>
              <w:sz w:val="20"/>
            </w:rPr>
          </w:pPr>
        </w:p>
        <w:p w:rsidR="008B1C6E" w:rsidRDefault="008B1C6E" w:rsidP="008B1C6E">
          <w:pPr>
            <w:pStyle w:val="Yltunniste"/>
            <w:jc w:val="right"/>
            <w:rPr>
              <w:rFonts w:ascii="Calibri" w:hAnsi="Calibri"/>
              <w:sz w:val="20"/>
            </w:rPr>
          </w:pPr>
        </w:p>
        <w:p w:rsidR="008B1C6E" w:rsidRDefault="008B1C6E" w:rsidP="008B1C6E">
          <w:pPr>
            <w:pStyle w:val="Yltunniste"/>
            <w:jc w:val="right"/>
            <w:rPr>
              <w:rFonts w:ascii="Calibri" w:hAnsi="Calibri"/>
              <w:sz w:val="20"/>
            </w:rPr>
          </w:pPr>
        </w:p>
        <w:p w:rsidR="008B1C6E" w:rsidRDefault="00596165" w:rsidP="008B1C6E">
          <w:pPr>
            <w:pStyle w:val="Yltunniste"/>
            <w:jc w:val="right"/>
            <w:rPr>
              <w:rFonts w:ascii="Calibri" w:hAnsi="Calibri"/>
            </w:rPr>
          </w:pPr>
          <w:r w:rsidRPr="00596165">
            <w:rPr>
              <w:rFonts w:ascii="Calibri" w:hAnsi="Calibri"/>
              <w:sz w:val="20"/>
            </w:rPr>
            <w:t xml:space="preserve">Sivu </w:t>
          </w:r>
          <w:r w:rsidRPr="00596165">
            <w:rPr>
              <w:rFonts w:ascii="Calibri" w:hAnsi="Calibri"/>
              <w:sz w:val="20"/>
            </w:rPr>
            <w:fldChar w:fldCharType="begin"/>
          </w:r>
          <w:r w:rsidRPr="00596165">
            <w:rPr>
              <w:rFonts w:ascii="Calibri" w:hAnsi="Calibri"/>
              <w:sz w:val="20"/>
            </w:rPr>
            <w:instrText>PAGE   \* MERGEFORMAT</w:instrText>
          </w:r>
          <w:r w:rsidRPr="00596165">
            <w:rPr>
              <w:rFonts w:ascii="Calibri" w:hAnsi="Calibri"/>
              <w:sz w:val="20"/>
            </w:rPr>
            <w:fldChar w:fldCharType="separate"/>
          </w:r>
          <w:r w:rsidR="00E53005">
            <w:rPr>
              <w:rFonts w:ascii="Calibri" w:hAnsi="Calibri"/>
              <w:noProof/>
              <w:sz w:val="20"/>
            </w:rPr>
            <w:t>1</w:t>
          </w:r>
          <w:r w:rsidRPr="00596165">
            <w:rPr>
              <w:rFonts w:ascii="Calibri" w:hAnsi="Calibri"/>
              <w:sz w:val="20"/>
            </w:rPr>
            <w:fldChar w:fldCharType="end"/>
          </w:r>
        </w:p>
      </w:tc>
    </w:tr>
  </w:tbl>
  <w:p w:rsidR="008B1C6E" w:rsidRPr="001E3F83" w:rsidRDefault="008B1C6E" w:rsidP="008B1C6E">
    <w:pPr>
      <w:pStyle w:val="Yltunniste"/>
      <w:pBdr>
        <w:bottom w:val="single" w:sz="6" w:space="1" w:color="auto"/>
      </w:pBdr>
      <w:rPr>
        <w:rFonts w:ascii="Calibri" w:hAnsi="Calibri"/>
      </w:rPr>
    </w:pPr>
  </w:p>
  <w:p w:rsidR="002055AB" w:rsidRPr="001E3F83" w:rsidRDefault="002055AB" w:rsidP="002055AB">
    <w:pPr>
      <w:pStyle w:val="Yltunniste"/>
      <w:jc w:val="right"/>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34AF"/>
    <w:multiLevelType w:val="singleLevel"/>
    <w:tmpl w:val="16D13C10"/>
    <w:lvl w:ilvl="0">
      <w:start w:val="1"/>
      <w:numFmt w:val="decimal"/>
      <w:lvlText w:val="%1."/>
      <w:lvlJc w:val="left"/>
      <w:pPr>
        <w:tabs>
          <w:tab w:val="num" w:pos="360"/>
        </w:tabs>
      </w:pPr>
      <w:rPr>
        <w:snapToGrid/>
        <w:sz w:val="28"/>
        <w:szCs w:val="28"/>
      </w:rPr>
    </w:lvl>
  </w:abstractNum>
  <w:abstractNum w:abstractNumId="1">
    <w:nsid w:val="092513FA"/>
    <w:multiLevelType w:val="hybridMultilevel"/>
    <w:tmpl w:val="15640A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2E88496C"/>
    <w:multiLevelType w:val="multilevel"/>
    <w:tmpl w:val="083C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300F70"/>
    <w:multiLevelType w:val="hybridMultilevel"/>
    <w:tmpl w:val="D384021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6A423C14"/>
    <w:multiLevelType w:val="multilevel"/>
    <w:tmpl w:val="2966B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46782D"/>
    <w:multiLevelType w:val="multilevel"/>
    <w:tmpl w:val="6184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91"/>
    <w:rsid w:val="00006A79"/>
    <w:rsid w:val="00010AA6"/>
    <w:rsid w:val="00025E0A"/>
    <w:rsid w:val="00074591"/>
    <w:rsid w:val="000944DB"/>
    <w:rsid w:val="000B3B85"/>
    <w:rsid w:val="000C3F07"/>
    <w:rsid w:val="000E663E"/>
    <w:rsid w:val="00115371"/>
    <w:rsid w:val="00117047"/>
    <w:rsid w:val="00130AF6"/>
    <w:rsid w:val="001E3F83"/>
    <w:rsid w:val="0020426B"/>
    <w:rsid w:val="002055AB"/>
    <w:rsid w:val="00220AF3"/>
    <w:rsid w:val="00232181"/>
    <w:rsid w:val="00294DD4"/>
    <w:rsid w:val="00363EFF"/>
    <w:rsid w:val="003B4B50"/>
    <w:rsid w:val="003C7E2F"/>
    <w:rsid w:val="004175BC"/>
    <w:rsid w:val="00427429"/>
    <w:rsid w:val="004E5EE8"/>
    <w:rsid w:val="00553584"/>
    <w:rsid w:val="00572F68"/>
    <w:rsid w:val="00593DDD"/>
    <w:rsid w:val="00596165"/>
    <w:rsid w:val="006434E5"/>
    <w:rsid w:val="00664F3D"/>
    <w:rsid w:val="006A23BE"/>
    <w:rsid w:val="006A5601"/>
    <w:rsid w:val="006F3625"/>
    <w:rsid w:val="00792ABF"/>
    <w:rsid w:val="007C1DBA"/>
    <w:rsid w:val="008056F1"/>
    <w:rsid w:val="008B1C6E"/>
    <w:rsid w:val="009243DF"/>
    <w:rsid w:val="00933507"/>
    <w:rsid w:val="00933736"/>
    <w:rsid w:val="00934DC0"/>
    <w:rsid w:val="009643DB"/>
    <w:rsid w:val="00981B0A"/>
    <w:rsid w:val="009D22C4"/>
    <w:rsid w:val="009D3F4B"/>
    <w:rsid w:val="00A044DF"/>
    <w:rsid w:val="00A306F2"/>
    <w:rsid w:val="00A5395A"/>
    <w:rsid w:val="00AF1C25"/>
    <w:rsid w:val="00B007FC"/>
    <w:rsid w:val="00B06318"/>
    <w:rsid w:val="00B53230"/>
    <w:rsid w:val="00B6042F"/>
    <w:rsid w:val="00B76F54"/>
    <w:rsid w:val="00B87B88"/>
    <w:rsid w:val="00B9511C"/>
    <w:rsid w:val="00C972B0"/>
    <w:rsid w:val="00CB00BB"/>
    <w:rsid w:val="00CF4805"/>
    <w:rsid w:val="00D81556"/>
    <w:rsid w:val="00D969F9"/>
    <w:rsid w:val="00DD2FC1"/>
    <w:rsid w:val="00E125FD"/>
    <w:rsid w:val="00E53005"/>
    <w:rsid w:val="00F16FAB"/>
    <w:rsid w:val="00F50926"/>
    <w:rsid w:val="00F642AE"/>
    <w:rsid w:val="00F7700A"/>
    <w:rsid w:val="00FC5BB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pPr>
      <w:tabs>
        <w:tab w:val="center" w:pos="4819"/>
        <w:tab w:val="right" w:pos="9638"/>
      </w:tabs>
    </w:pPr>
  </w:style>
  <w:style w:type="paragraph" w:styleId="Alatunniste">
    <w:name w:val="footer"/>
    <w:basedOn w:val="Normaali"/>
    <w:link w:val="AlatunnisteChar"/>
    <w:uiPriority w:val="99"/>
    <w:unhideWhenUsed/>
    <w:rsid w:val="00AF1C25"/>
    <w:pPr>
      <w:tabs>
        <w:tab w:val="center" w:pos="4819"/>
        <w:tab w:val="right" w:pos="9638"/>
      </w:tabs>
    </w:pPr>
  </w:style>
  <w:style w:type="character" w:customStyle="1" w:styleId="AlatunnisteChar">
    <w:name w:val="Alatunniste Char"/>
    <w:link w:val="Alatunniste"/>
    <w:uiPriority w:val="99"/>
    <w:rsid w:val="00AF1C25"/>
    <w:rPr>
      <w:sz w:val="24"/>
      <w:szCs w:val="24"/>
    </w:rPr>
  </w:style>
  <w:style w:type="character" w:styleId="Hyperlinkki">
    <w:name w:val="Hyperlink"/>
    <w:uiPriority w:val="99"/>
    <w:unhideWhenUsed/>
    <w:rsid w:val="00AF1C25"/>
    <w:rPr>
      <w:color w:val="0000FF"/>
      <w:u w:val="single"/>
    </w:rPr>
  </w:style>
  <w:style w:type="table" w:styleId="TaulukkoRuudukko">
    <w:name w:val="Table Grid"/>
    <w:basedOn w:val="Normaalitaulukko"/>
    <w:uiPriority w:val="59"/>
    <w:rsid w:val="009D3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unhideWhenUsed/>
    <w:rsid w:val="008B1C6E"/>
    <w:pPr>
      <w:spacing w:before="100" w:beforeAutospacing="1" w:after="100" w:afterAutospacing="1"/>
    </w:pPr>
  </w:style>
  <w:style w:type="paragraph" w:styleId="Seliteteksti">
    <w:name w:val="Balloon Text"/>
    <w:basedOn w:val="Normaali"/>
    <w:link w:val="SelitetekstiChar"/>
    <w:uiPriority w:val="99"/>
    <w:semiHidden/>
    <w:unhideWhenUsed/>
    <w:rsid w:val="003B4B50"/>
    <w:rPr>
      <w:rFonts w:ascii="Tahoma" w:hAnsi="Tahoma" w:cs="Tahoma"/>
      <w:sz w:val="16"/>
      <w:szCs w:val="16"/>
    </w:rPr>
  </w:style>
  <w:style w:type="character" w:customStyle="1" w:styleId="SelitetekstiChar">
    <w:name w:val="Seliteteksti Char"/>
    <w:basedOn w:val="Kappaleenoletusfontti"/>
    <w:link w:val="Seliteteksti"/>
    <w:uiPriority w:val="99"/>
    <w:semiHidden/>
    <w:rsid w:val="003B4B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pPr>
      <w:tabs>
        <w:tab w:val="center" w:pos="4819"/>
        <w:tab w:val="right" w:pos="9638"/>
      </w:tabs>
    </w:pPr>
  </w:style>
  <w:style w:type="paragraph" w:styleId="Alatunniste">
    <w:name w:val="footer"/>
    <w:basedOn w:val="Normaali"/>
    <w:link w:val="AlatunnisteChar"/>
    <w:uiPriority w:val="99"/>
    <w:unhideWhenUsed/>
    <w:rsid w:val="00AF1C25"/>
    <w:pPr>
      <w:tabs>
        <w:tab w:val="center" w:pos="4819"/>
        <w:tab w:val="right" w:pos="9638"/>
      </w:tabs>
    </w:pPr>
  </w:style>
  <w:style w:type="character" w:customStyle="1" w:styleId="AlatunnisteChar">
    <w:name w:val="Alatunniste Char"/>
    <w:link w:val="Alatunniste"/>
    <w:uiPriority w:val="99"/>
    <w:rsid w:val="00AF1C25"/>
    <w:rPr>
      <w:sz w:val="24"/>
      <w:szCs w:val="24"/>
    </w:rPr>
  </w:style>
  <w:style w:type="character" w:styleId="Hyperlinkki">
    <w:name w:val="Hyperlink"/>
    <w:uiPriority w:val="99"/>
    <w:unhideWhenUsed/>
    <w:rsid w:val="00AF1C25"/>
    <w:rPr>
      <w:color w:val="0000FF"/>
      <w:u w:val="single"/>
    </w:rPr>
  </w:style>
  <w:style w:type="table" w:styleId="TaulukkoRuudukko">
    <w:name w:val="Table Grid"/>
    <w:basedOn w:val="Normaalitaulukko"/>
    <w:uiPriority w:val="59"/>
    <w:rsid w:val="009D3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unhideWhenUsed/>
    <w:rsid w:val="008B1C6E"/>
    <w:pPr>
      <w:spacing w:before="100" w:beforeAutospacing="1" w:after="100" w:afterAutospacing="1"/>
    </w:pPr>
  </w:style>
  <w:style w:type="paragraph" w:styleId="Seliteteksti">
    <w:name w:val="Balloon Text"/>
    <w:basedOn w:val="Normaali"/>
    <w:link w:val="SelitetekstiChar"/>
    <w:uiPriority w:val="99"/>
    <w:semiHidden/>
    <w:unhideWhenUsed/>
    <w:rsid w:val="003B4B50"/>
    <w:rPr>
      <w:rFonts w:ascii="Tahoma" w:hAnsi="Tahoma" w:cs="Tahoma"/>
      <w:sz w:val="16"/>
      <w:szCs w:val="16"/>
    </w:rPr>
  </w:style>
  <w:style w:type="character" w:customStyle="1" w:styleId="SelitetekstiChar">
    <w:name w:val="Seliteteksti Char"/>
    <w:basedOn w:val="Kappaleenoletusfontti"/>
    <w:link w:val="Seliteteksti"/>
    <w:uiPriority w:val="99"/>
    <w:semiHidden/>
    <w:rsid w:val="003B4B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893323">
      <w:bodyDiv w:val="1"/>
      <w:marLeft w:val="0"/>
      <w:marRight w:val="0"/>
      <w:marTop w:val="0"/>
      <w:marBottom w:val="0"/>
      <w:divBdr>
        <w:top w:val="none" w:sz="0" w:space="0" w:color="auto"/>
        <w:left w:val="none" w:sz="0" w:space="0" w:color="auto"/>
        <w:bottom w:val="none" w:sz="0" w:space="0" w:color="auto"/>
        <w:right w:val="none" w:sz="0" w:space="0" w:color="auto"/>
      </w:divBdr>
      <w:divsChild>
        <w:div w:id="166527006">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5308</Characters>
  <Application>Microsoft Office Word</Application>
  <DocSecurity>0</DocSecurity>
  <Lines>44</Lines>
  <Paragraphs>11</Paragraphs>
  <ScaleCrop>false</ScaleCrop>
  <HeadingPairs>
    <vt:vector size="2" baseType="variant">
      <vt:variant>
        <vt:lpstr>Otsikko</vt:lpstr>
      </vt:variant>
      <vt:variant>
        <vt:i4>1</vt:i4>
      </vt:variant>
    </vt:vector>
  </HeadingPairs>
  <TitlesOfParts>
    <vt:vector size="1" baseType="lpstr">
      <vt:lpstr/>
    </vt:vector>
  </TitlesOfParts>
  <Company>Mikkelin kaupunki</Company>
  <LinksUpToDate>false</LinksUpToDate>
  <CharactersWithSpaces>5946</CharactersWithSpaces>
  <SharedDoc>false</SharedDoc>
  <HLinks>
    <vt:vector size="18" baseType="variant">
      <vt:variant>
        <vt:i4>7929872</vt:i4>
      </vt:variant>
      <vt:variant>
        <vt:i4>9</vt:i4>
      </vt:variant>
      <vt:variant>
        <vt:i4>0</vt:i4>
      </vt:variant>
      <vt:variant>
        <vt:i4>5</vt:i4>
      </vt:variant>
      <vt:variant>
        <vt:lpwstr>mailto:tuula.kohvakka@lut.fi</vt:lpwstr>
      </vt:variant>
      <vt:variant>
        <vt:lpwstr/>
      </vt:variant>
      <vt:variant>
        <vt:i4>7929872</vt:i4>
      </vt:variant>
      <vt:variant>
        <vt:i4>6</vt:i4>
      </vt:variant>
      <vt:variant>
        <vt:i4>0</vt:i4>
      </vt:variant>
      <vt:variant>
        <vt:i4>5</vt:i4>
      </vt:variant>
      <vt:variant>
        <vt:lpwstr>mailto:tuula.kohvakka@lut.fi</vt:lpwstr>
      </vt:variant>
      <vt:variant>
        <vt:lpwstr/>
      </vt:variant>
      <vt:variant>
        <vt:i4>458838</vt:i4>
      </vt:variant>
      <vt:variant>
        <vt:i4>3</vt:i4>
      </vt:variant>
      <vt:variant>
        <vt:i4>0</vt:i4>
      </vt:variant>
      <vt:variant>
        <vt:i4>5</vt:i4>
      </vt:variant>
      <vt:variant>
        <vt:lpwstr>http://www.kakkutukku.fi/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turunti</dc:creator>
  <cp:keywords/>
  <cp:lastModifiedBy>Raija</cp:lastModifiedBy>
  <cp:revision>2</cp:revision>
  <cp:lastPrinted>2016-10-05T06:05:00Z</cp:lastPrinted>
  <dcterms:created xsi:type="dcterms:W3CDTF">2019-11-15T05:05:00Z</dcterms:created>
  <dcterms:modified xsi:type="dcterms:W3CDTF">2019-11-15T05:05:00Z</dcterms:modified>
</cp:coreProperties>
</file>